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C68C0" w14:textId="77777777" w:rsidR="00DA785E" w:rsidRPr="00DA785E" w:rsidRDefault="00DA785E" w:rsidP="0084719F">
      <w:pPr>
        <w:pStyle w:val="Standard"/>
        <w:shd w:val="clear" w:color="auto" w:fill="FFFFFF"/>
        <w:spacing w:before="120" w:line="276" w:lineRule="auto"/>
        <w:ind w:left="113" w:right="170"/>
        <w:jc w:val="both"/>
        <w:rPr>
          <w:rFonts w:ascii="Lato" w:hAnsi="Lato" w:cstheme="majorHAnsi"/>
          <w:b/>
          <w:bCs/>
          <w:spacing w:val="-3"/>
          <w:sz w:val="22"/>
          <w:szCs w:val="22"/>
        </w:rPr>
      </w:pPr>
    </w:p>
    <w:p w14:paraId="68A747F9" w14:textId="60C6940F" w:rsidR="00CF05B5" w:rsidRPr="00DA785E" w:rsidRDefault="00CF05B5" w:rsidP="0084719F">
      <w:pPr>
        <w:pStyle w:val="Standard"/>
        <w:shd w:val="clear" w:color="auto" w:fill="FFFFFF"/>
        <w:spacing w:before="120" w:line="276" w:lineRule="auto"/>
        <w:ind w:left="113" w:right="170"/>
        <w:jc w:val="both"/>
        <w:rPr>
          <w:rFonts w:ascii="Lato" w:hAnsi="Lato" w:cstheme="majorHAnsi"/>
          <w:b/>
          <w:bCs/>
          <w:spacing w:val="-3"/>
          <w:sz w:val="22"/>
          <w:szCs w:val="22"/>
        </w:rPr>
      </w:pPr>
      <w:r w:rsidRPr="00DA785E">
        <w:rPr>
          <w:rFonts w:ascii="Lato" w:hAnsi="Lato" w:cstheme="majorHAnsi"/>
          <w:b/>
          <w:bCs/>
          <w:spacing w:val="-3"/>
          <w:sz w:val="22"/>
          <w:szCs w:val="22"/>
        </w:rPr>
        <w:t>ZP</w:t>
      </w:r>
      <w:r w:rsidR="00A662BD" w:rsidRPr="00DA785E">
        <w:rPr>
          <w:rFonts w:ascii="Lato" w:hAnsi="Lato" w:cstheme="majorHAnsi"/>
          <w:b/>
          <w:bCs/>
          <w:spacing w:val="-3"/>
          <w:sz w:val="22"/>
          <w:szCs w:val="22"/>
        </w:rPr>
        <w:t>iFZ</w:t>
      </w:r>
      <w:r w:rsidRPr="00DA785E">
        <w:rPr>
          <w:rFonts w:ascii="Lato" w:hAnsi="Lato" w:cstheme="majorHAnsi"/>
          <w:b/>
          <w:bCs/>
          <w:spacing w:val="-3"/>
          <w:sz w:val="22"/>
          <w:szCs w:val="22"/>
        </w:rPr>
        <w:t>.271.1.</w:t>
      </w:r>
      <w:r w:rsidR="00C73CDC" w:rsidRPr="00DA785E">
        <w:rPr>
          <w:rFonts w:ascii="Lato" w:hAnsi="Lato" w:cstheme="majorHAnsi"/>
          <w:b/>
          <w:bCs/>
          <w:spacing w:val="-3"/>
          <w:sz w:val="22"/>
          <w:szCs w:val="22"/>
        </w:rPr>
        <w:t>1</w:t>
      </w:r>
      <w:r w:rsidR="00B56F5A" w:rsidRPr="00DA785E">
        <w:rPr>
          <w:rFonts w:ascii="Lato" w:hAnsi="Lato" w:cstheme="majorHAnsi"/>
          <w:b/>
          <w:bCs/>
          <w:spacing w:val="-3"/>
          <w:sz w:val="22"/>
          <w:szCs w:val="22"/>
        </w:rPr>
        <w:t>9</w:t>
      </w:r>
      <w:r w:rsidRPr="00DA785E">
        <w:rPr>
          <w:rFonts w:ascii="Lato" w:hAnsi="Lato" w:cstheme="majorHAnsi"/>
          <w:b/>
          <w:bCs/>
          <w:spacing w:val="-3"/>
          <w:sz w:val="22"/>
          <w:szCs w:val="22"/>
        </w:rPr>
        <w:t>.202</w:t>
      </w:r>
      <w:r w:rsidR="00A662BD" w:rsidRPr="00DA785E">
        <w:rPr>
          <w:rFonts w:ascii="Lato" w:hAnsi="Lato" w:cstheme="majorHAnsi"/>
          <w:b/>
          <w:bCs/>
          <w:spacing w:val="-3"/>
          <w:sz w:val="22"/>
          <w:szCs w:val="22"/>
        </w:rPr>
        <w:t>5</w:t>
      </w:r>
      <w:r w:rsidRPr="00DA785E">
        <w:rPr>
          <w:rFonts w:ascii="Lato" w:hAnsi="Lato" w:cstheme="majorHAnsi"/>
          <w:b/>
          <w:bCs/>
          <w:spacing w:val="-3"/>
          <w:sz w:val="22"/>
          <w:szCs w:val="22"/>
        </w:rPr>
        <w:t>.</w:t>
      </w:r>
      <w:r w:rsidR="00A662BD" w:rsidRPr="00DA785E">
        <w:rPr>
          <w:rFonts w:ascii="Lato" w:hAnsi="Lato" w:cstheme="majorHAnsi"/>
          <w:b/>
          <w:bCs/>
          <w:spacing w:val="-3"/>
          <w:sz w:val="22"/>
          <w:szCs w:val="22"/>
        </w:rPr>
        <w:t>IW</w:t>
      </w:r>
    </w:p>
    <w:p w14:paraId="15C1AE95" w14:textId="78D47EAD" w:rsidR="00CF05B5" w:rsidRPr="00DA785E" w:rsidRDefault="00CF05B5" w:rsidP="00AE6BFF">
      <w:pPr>
        <w:pStyle w:val="Standard"/>
        <w:shd w:val="clear" w:color="auto" w:fill="FFFFFF"/>
        <w:tabs>
          <w:tab w:val="left" w:pos="2214"/>
        </w:tabs>
        <w:spacing w:before="120" w:line="276" w:lineRule="auto"/>
        <w:ind w:right="170"/>
        <w:jc w:val="both"/>
        <w:rPr>
          <w:rFonts w:ascii="Lato" w:hAnsi="Lato" w:cstheme="majorHAnsi"/>
          <w:b/>
          <w:bCs/>
          <w:spacing w:val="-3"/>
          <w:sz w:val="22"/>
          <w:szCs w:val="22"/>
        </w:rPr>
      </w:pPr>
    </w:p>
    <w:p w14:paraId="42533E0E" w14:textId="77777777" w:rsidR="00CF05B5" w:rsidRPr="00DA785E" w:rsidRDefault="00CF05B5" w:rsidP="0084719F">
      <w:pPr>
        <w:pStyle w:val="Standard"/>
        <w:shd w:val="clear" w:color="auto" w:fill="FFFFFF"/>
        <w:spacing w:before="120" w:line="276" w:lineRule="auto"/>
        <w:ind w:right="-67"/>
        <w:jc w:val="center"/>
        <w:rPr>
          <w:rFonts w:ascii="Lato" w:hAnsi="Lato" w:cstheme="majorHAnsi"/>
          <w:b/>
          <w:bCs/>
          <w:spacing w:val="-16"/>
          <w:sz w:val="22"/>
          <w:szCs w:val="22"/>
        </w:rPr>
      </w:pPr>
    </w:p>
    <w:p w14:paraId="0E807435"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b/>
          <w:bCs/>
          <w:spacing w:val="-16"/>
          <w:sz w:val="32"/>
          <w:szCs w:val="32"/>
        </w:rPr>
      </w:pPr>
      <w:r w:rsidRPr="00DA785E">
        <w:rPr>
          <w:rFonts w:ascii="Lato" w:hAnsi="Lato" w:cstheme="majorHAnsi"/>
          <w:b/>
          <w:bCs/>
          <w:spacing w:val="-16"/>
          <w:sz w:val="32"/>
          <w:szCs w:val="32"/>
        </w:rPr>
        <w:t>SPECYFIKACJA</w:t>
      </w:r>
    </w:p>
    <w:p w14:paraId="70F6D5EA"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b/>
          <w:bCs/>
          <w:spacing w:val="-17"/>
          <w:sz w:val="32"/>
          <w:szCs w:val="32"/>
        </w:rPr>
      </w:pPr>
      <w:r w:rsidRPr="00DA785E">
        <w:rPr>
          <w:rFonts w:ascii="Lato" w:hAnsi="Lato" w:cstheme="majorHAnsi"/>
          <w:b/>
          <w:bCs/>
          <w:spacing w:val="-16"/>
          <w:sz w:val="32"/>
          <w:szCs w:val="32"/>
        </w:rPr>
        <w:t xml:space="preserve"> </w:t>
      </w:r>
      <w:r w:rsidRPr="00DA785E">
        <w:rPr>
          <w:rFonts w:ascii="Lato" w:hAnsi="Lato" w:cstheme="majorHAnsi"/>
          <w:b/>
          <w:bCs/>
          <w:spacing w:val="-17"/>
          <w:sz w:val="32"/>
          <w:szCs w:val="32"/>
        </w:rPr>
        <w:t>WARUNKÓW ZAMÓWIENIA</w:t>
      </w:r>
    </w:p>
    <w:p w14:paraId="487968D8"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sz w:val="28"/>
          <w:szCs w:val="28"/>
        </w:rPr>
      </w:pPr>
    </w:p>
    <w:p w14:paraId="74B8039A" w14:textId="77777777" w:rsidR="00CF05B5" w:rsidRPr="00DA785E" w:rsidRDefault="00CF05B5"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Postępowanie o udzielenie zamówienia publicznego</w:t>
      </w:r>
    </w:p>
    <w:p w14:paraId="526F22AE" w14:textId="2BC4CAAF" w:rsidR="007125C8" w:rsidRPr="00DA785E" w:rsidRDefault="00CF05B5"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 xml:space="preserve">prowadzonego w trybie </w:t>
      </w:r>
      <w:r w:rsidR="000A6923" w:rsidRPr="00DA785E">
        <w:rPr>
          <w:rFonts w:ascii="Lato" w:hAnsi="Lato" w:cstheme="majorHAnsi"/>
          <w:spacing w:val="-12"/>
          <w:sz w:val="24"/>
          <w:szCs w:val="24"/>
        </w:rPr>
        <w:t xml:space="preserve">podstawowym </w:t>
      </w:r>
    </w:p>
    <w:p w14:paraId="0C92513E" w14:textId="21FA1DCC" w:rsidR="00CF05B5" w:rsidRPr="00DA785E" w:rsidRDefault="007125C8"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 xml:space="preserve">na podstawie art. 275 </w:t>
      </w:r>
      <w:r w:rsidR="0050178E" w:rsidRPr="00DA785E">
        <w:rPr>
          <w:rFonts w:ascii="Lato" w:hAnsi="Lato" w:cstheme="majorHAnsi"/>
          <w:spacing w:val="-12"/>
          <w:sz w:val="24"/>
          <w:szCs w:val="24"/>
        </w:rPr>
        <w:t>pkt</w:t>
      </w:r>
      <w:r w:rsidRPr="00DA785E">
        <w:rPr>
          <w:rFonts w:ascii="Lato" w:hAnsi="Lato" w:cstheme="majorHAnsi"/>
          <w:spacing w:val="-12"/>
          <w:sz w:val="24"/>
          <w:szCs w:val="24"/>
        </w:rPr>
        <w:t xml:space="preserve"> </w:t>
      </w:r>
      <w:r w:rsidR="007070D3" w:rsidRPr="00DA785E">
        <w:rPr>
          <w:rFonts w:ascii="Lato" w:hAnsi="Lato" w:cstheme="majorHAnsi"/>
          <w:spacing w:val="-12"/>
          <w:sz w:val="24"/>
          <w:szCs w:val="24"/>
        </w:rPr>
        <w:t>1</w:t>
      </w:r>
      <w:r w:rsidRPr="00DA785E">
        <w:rPr>
          <w:rFonts w:ascii="Lato" w:hAnsi="Lato" w:cstheme="majorHAnsi"/>
          <w:spacing w:val="-12"/>
          <w:sz w:val="24"/>
          <w:szCs w:val="24"/>
        </w:rPr>
        <w:t xml:space="preserve"> U</w:t>
      </w:r>
      <w:r w:rsidR="00CF05B5" w:rsidRPr="00DA785E">
        <w:rPr>
          <w:rFonts w:ascii="Lato" w:hAnsi="Lato" w:cstheme="majorHAnsi"/>
          <w:spacing w:val="-12"/>
          <w:sz w:val="24"/>
          <w:szCs w:val="24"/>
        </w:rPr>
        <w:t xml:space="preserve">stawy z dnia </w:t>
      </w:r>
      <w:r w:rsidRPr="00DA785E">
        <w:rPr>
          <w:rFonts w:ascii="Lato" w:hAnsi="Lato" w:cstheme="majorHAnsi"/>
          <w:spacing w:val="-12"/>
          <w:sz w:val="24"/>
          <w:szCs w:val="24"/>
        </w:rPr>
        <w:t>11 września 2019</w:t>
      </w:r>
      <w:r w:rsidR="00CF05B5" w:rsidRPr="00DA785E">
        <w:rPr>
          <w:rFonts w:ascii="Lato" w:hAnsi="Lato" w:cstheme="majorHAnsi"/>
          <w:spacing w:val="-12"/>
          <w:sz w:val="24"/>
          <w:szCs w:val="24"/>
        </w:rPr>
        <w:t xml:space="preserve"> r.</w:t>
      </w:r>
    </w:p>
    <w:p w14:paraId="64437DCE" w14:textId="64B0B282" w:rsidR="00CF05B5" w:rsidRPr="00DA785E" w:rsidRDefault="00CF05B5" w:rsidP="0084719F">
      <w:pPr>
        <w:pStyle w:val="Standard"/>
        <w:shd w:val="clear" w:color="auto" w:fill="FFFFFF"/>
        <w:spacing w:before="60" w:line="276" w:lineRule="auto"/>
        <w:ind w:right="-68"/>
        <w:jc w:val="center"/>
        <w:rPr>
          <w:rFonts w:ascii="Lato" w:hAnsi="Lato" w:cstheme="majorHAnsi"/>
          <w:sz w:val="24"/>
          <w:szCs w:val="24"/>
        </w:rPr>
      </w:pPr>
      <w:r w:rsidRPr="00DA785E">
        <w:rPr>
          <w:rFonts w:ascii="Lato" w:hAnsi="Lato" w:cstheme="majorHAnsi"/>
          <w:spacing w:val="-12"/>
          <w:sz w:val="24"/>
          <w:szCs w:val="24"/>
        </w:rPr>
        <w:t>Prawo zamówień publicznych tekst je</w:t>
      </w:r>
      <w:bookmarkStart w:id="0" w:name="_GoBack"/>
      <w:bookmarkEnd w:id="0"/>
      <w:r w:rsidRPr="00DA785E">
        <w:rPr>
          <w:rFonts w:ascii="Lato" w:hAnsi="Lato" w:cstheme="majorHAnsi"/>
          <w:spacing w:val="-12"/>
          <w:sz w:val="24"/>
          <w:szCs w:val="24"/>
        </w:rPr>
        <w:t xml:space="preserve">dn. /Dz. U. z </w:t>
      </w:r>
      <w:r w:rsidR="00445A40" w:rsidRPr="00DA785E">
        <w:rPr>
          <w:rFonts w:ascii="Lato" w:hAnsi="Lato" w:cstheme="majorHAnsi"/>
          <w:spacing w:val="-12"/>
          <w:sz w:val="24"/>
          <w:szCs w:val="24"/>
        </w:rPr>
        <w:t>202</w:t>
      </w:r>
      <w:r w:rsidR="00E326A9" w:rsidRPr="00DA785E">
        <w:rPr>
          <w:rFonts w:ascii="Lato" w:hAnsi="Lato" w:cstheme="majorHAnsi"/>
          <w:spacing w:val="-12"/>
          <w:sz w:val="24"/>
          <w:szCs w:val="24"/>
        </w:rPr>
        <w:t>4</w:t>
      </w:r>
      <w:r w:rsidRPr="00DA785E">
        <w:rPr>
          <w:rFonts w:ascii="Lato" w:hAnsi="Lato" w:cstheme="majorHAnsi"/>
          <w:spacing w:val="-12"/>
          <w:sz w:val="24"/>
          <w:szCs w:val="24"/>
        </w:rPr>
        <w:t xml:space="preserve"> r. poz. </w:t>
      </w:r>
      <w:r w:rsidR="00E326A9" w:rsidRPr="00DA785E">
        <w:rPr>
          <w:rFonts w:ascii="Lato" w:hAnsi="Lato" w:cstheme="majorHAnsi"/>
          <w:spacing w:val="-12"/>
          <w:sz w:val="24"/>
          <w:szCs w:val="24"/>
        </w:rPr>
        <w:t>1320</w:t>
      </w:r>
      <w:r w:rsidR="00031DD2" w:rsidRPr="00DA785E">
        <w:rPr>
          <w:rFonts w:ascii="Lato" w:hAnsi="Lato" w:cstheme="majorHAnsi"/>
          <w:spacing w:val="-12"/>
          <w:sz w:val="24"/>
          <w:szCs w:val="24"/>
        </w:rPr>
        <w:t xml:space="preserve"> ze zm.</w:t>
      </w:r>
      <w:r w:rsidRPr="00DA785E">
        <w:rPr>
          <w:rFonts w:ascii="Lato" w:hAnsi="Lato" w:cstheme="majorHAnsi"/>
          <w:spacing w:val="-12"/>
          <w:sz w:val="24"/>
          <w:szCs w:val="24"/>
        </w:rPr>
        <w:t>/</w:t>
      </w:r>
    </w:p>
    <w:p w14:paraId="0C3E3037" w14:textId="77777777" w:rsidR="00CF05B5" w:rsidRPr="00DA785E" w:rsidRDefault="00CF05B5" w:rsidP="0084719F">
      <w:pPr>
        <w:pStyle w:val="Standard"/>
        <w:shd w:val="clear" w:color="auto" w:fill="FFFFFF"/>
        <w:spacing w:before="120" w:line="276" w:lineRule="auto"/>
        <w:ind w:right="-68"/>
        <w:jc w:val="center"/>
        <w:rPr>
          <w:rFonts w:ascii="Lato" w:hAnsi="Lato" w:cstheme="majorHAnsi"/>
          <w:spacing w:val="-12"/>
          <w:sz w:val="28"/>
          <w:szCs w:val="28"/>
        </w:rPr>
      </w:pPr>
    </w:p>
    <w:p w14:paraId="48CC626E" w14:textId="77777777" w:rsidR="00CF05B5" w:rsidRPr="00DA785E" w:rsidRDefault="00CF05B5" w:rsidP="0084719F">
      <w:pPr>
        <w:spacing w:before="120" w:line="276" w:lineRule="auto"/>
        <w:jc w:val="center"/>
        <w:rPr>
          <w:rFonts w:ascii="Lato" w:hAnsi="Lato" w:cstheme="majorHAnsi"/>
          <w:b/>
          <w:bCs/>
          <w:sz w:val="28"/>
          <w:szCs w:val="28"/>
        </w:rPr>
      </w:pPr>
    </w:p>
    <w:p w14:paraId="31AF0CC0" w14:textId="38BDC84C" w:rsidR="00EE3BC7" w:rsidRPr="00DA785E" w:rsidRDefault="00CF05B5" w:rsidP="00031DD2">
      <w:pPr>
        <w:widowControl/>
        <w:autoSpaceDN/>
        <w:spacing w:line="276" w:lineRule="auto"/>
        <w:jc w:val="center"/>
        <w:textAlignment w:val="auto"/>
        <w:rPr>
          <w:rFonts w:ascii="Lato" w:eastAsia="Times New Roman" w:hAnsi="Lato" w:cstheme="majorHAnsi"/>
          <w:b/>
          <w:bCs/>
          <w:iCs/>
          <w:kern w:val="0"/>
          <w:sz w:val="28"/>
          <w:szCs w:val="28"/>
        </w:rPr>
      </w:pPr>
      <w:r w:rsidRPr="00DA785E">
        <w:rPr>
          <w:rFonts w:ascii="Lato" w:eastAsia="Times New Roman" w:hAnsi="Lato" w:cstheme="majorHAnsi"/>
          <w:b/>
          <w:kern w:val="0"/>
          <w:sz w:val="28"/>
          <w:szCs w:val="28"/>
        </w:rPr>
        <w:t>„</w:t>
      </w:r>
      <w:r w:rsidR="00C82691" w:rsidRPr="00DA785E">
        <w:rPr>
          <w:rFonts w:ascii="Lato" w:hAnsi="Lato" w:cs="Arial"/>
          <w:b/>
          <w:sz w:val="28"/>
          <w:szCs w:val="28"/>
          <w:lang w:eastAsia="zh-CN"/>
        </w:rPr>
        <w:t>Modernizacja oświetlenia ulicznego w Gminie Raszyn</w:t>
      </w:r>
      <w:r w:rsidR="00630EAE" w:rsidRPr="00DA785E">
        <w:rPr>
          <w:rFonts w:ascii="Lato" w:eastAsia="Times New Roman" w:hAnsi="Lato" w:cstheme="majorHAnsi"/>
          <w:b/>
          <w:kern w:val="0"/>
          <w:sz w:val="28"/>
          <w:szCs w:val="28"/>
        </w:rPr>
        <w:t>”</w:t>
      </w:r>
    </w:p>
    <w:p w14:paraId="69F6BC4A" w14:textId="6C7206A0" w:rsidR="009C7B21" w:rsidRPr="00856C2F" w:rsidRDefault="00856C2F" w:rsidP="00856C2F">
      <w:pPr>
        <w:spacing w:line="276" w:lineRule="auto"/>
        <w:jc w:val="center"/>
        <w:rPr>
          <w:rFonts w:ascii="Lato" w:hAnsi="Lato" w:cstheme="majorHAnsi"/>
          <w:i/>
          <w:color w:val="2E74B5" w:themeColor="accent1" w:themeShade="BF"/>
        </w:rPr>
      </w:pPr>
      <w:r w:rsidRPr="00856C2F">
        <w:rPr>
          <w:rFonts w:ascii="Lato" w:hAnsi="Lato" w:cstheme="majorHAnsi"/>
          <w:i/>
          <w:color w:val="2E74B5" w:themeColor="accent1" w:themeShade="BF"/>
        </w:rPr>
        <w:t>po modyfikacji z dnia 17 lipca 2025 r.</w:t>
      </w:r>
    </w:p>
    <w:p w14:paraId="40B87C76" w14:textId="7C0F7684" w:rsidR="007125C8" w:rsidRPr="00DA785E" w:rsidRDefault="007125C8" w:rsidP="0084719F">
      <w:pPr>
        <w:spacing w:line="276" w:lineRule="auto"/>
        <w:rPr>
          <w:rFonts w:ascii="Lato" w:hAnsi="Lato" w:cstheme="majorHAnsi"/>
        </w:rPr>
      </w:pPr>
    </w:p>
    <w:p w14:paraId="7842A9E6" w14:textId="55FCC6D0" w:rsidR="009E6248" w:rsidRPr="00DA785E" w:rsidRDefault="009E6248" w:rsidP="0084719F">
      <w:pPr>
        <w:spacing w:line="276" w:lineRule="auto"/>
        <w:rPr>
          <w:rFonts w:ascii="Lato" w:hAnsi="Lato" w:cstheme="majorHAnsi"/>
        </w:rPr>
      </w:pPr>
    </w:p>
    <w:p w14:paraId="5D63F8B8" w14:textId="181B5409" w:rsidR="00844286" w:rsidRPr="00DA785E" w:rsidRDefault="00844286" w:rsidP="0084719F">
      <w:pPr>
        <w:spacing w:line="276" w:lineRule="auto"/>
        <w:rPr>
          <w:rFonts w:ascii="Lato" w:hAnsi="Lato" w:cstheme="majorHAnsi"/>
        </w:rPr>
      </w:pPr>
    </w:p>
    <w:p w14:paraId="6B739F47" w14:textId="77777777" w:rsidR="00DA785E" w:rsidRPr="00DA785E" w:rsidRDefault="00DA785E" w:rsidP="0084719F">
      <w:pPr>
        <w:spacing w:line="276" w:lineRule="auto"/>
        <w:rPr>
          <w:rFonts w:ascii="Lato" w:hAnsi="Lato" w:cstheme="majorHAnsi"/>
        </w:rPr>
      </w:pPr>
    </w:p>
    <w:p w14:paraId="008B9310" w14:textId="46C4A51E" w:rsidR="007125C8" w:rsidRPr="00DA785E" w:rsidRDefault="007125C8" w:rsidP="0084719F">
      <w:pPr>
        <w:spacing w:line="276" w:lineRule="auto"/>
        <w:rPr>
          <w:rFonts w:ascii="Lato" w:hAnsi="Lato" w:cstheme="majorHAnsi"/>
        </w:rPr>
      </w:pPr>
    </w:p>
    <w:p w14:paraId="00FF3B48" w14:textId="77777777" w:rsidR="00031DD2" w:rsidRPr="00DA785E" w:rsidRDefault="00031DD2" w:rsidP="0084719F">
      <w:pPr>
        <w:spacing w:line="276" w:lineRule="auto"/>
        <w:rPr>
          <w:rFonts w:ascii="Lato" w:hAnsi="Lato" w:cstheme="majorHAnsi"/>
        </w:rPr>
      </w:pPr>
    </w:p>
    <w:p w14:paraId="69D81C47" w14:textId="18AC9B78" w:rsidR="00A35BEA" w:rsidRPr="00DA785E" w:rsidRDefault="001A2BD1" w:rsidP="0084719F">
      <w:pPr>
        <w:spacing w:line="276" w:lineRule="auto"/>
        <w:jc w:val="right"/>
        <w:rPr>
          <w:rFonts w:ascii="Lato" w:hAnsi="Lato" w:cstheme="majorHAnsi"/>
          <w:u w:val="single"/>
        </w:rPr>
      </w:pPr>
      <w:r w:rsidRPr="00DA785E">
        <w:rPr>
          <w:rFonts w:ascii="Lato" w:hAnsi="Lato" w:cstheme="majorHAnsi"/>
          <w:u w:val="single"/>
        </w:rPr>
        <w:t>Zatwierdził:</w:t>
      </w:r>
    </w:p>
    <w:p w14:paraId="4ACFEC1E" w14:textId="4C58923D" w:rsidR="00A35BEA" w:rsidRDefault="00A35BEA" w:rsidP="0084719F">
      <w:pPr>
        <w:spacing w:line="276" w:lineRule="auto"/>
        <w:jc w:val="right"/>
        <w:rPr>
          <w:rFonts w:ascii="Lato" w:hAnsi="Lato" w:cstheme="majorHAnsi"/>
        </w:rPr>
      </w:pPr>
    </w:p>
    <w:p w14:paraId="7CEF0FCA" w14:textId="7A3DAC38" w:rsidR="00EC224A" w:rsidRDefault="00EC224A" w:rsidP="0084719F">
      <w:pPr>
        <w:spacing w:line="276" w:lineRule="auto"/>
        <w:jc w:val="right"/>
        <w:rPr>
          <w:rFonts w:ascii="Lato" w:hAnsi="Lato" w:cstheme="majorHAnsi"/>
        </w:rPr>
      </w:pPr>
    </w:p>
    <w:p w14:paraId="2B04D9A7" w14:textId="36722D79" w:rsidR="00EC224A" w:rsidRPr="00DA785E" w:rsidRDefault="00EC224A" w:rsidP="0084719F">
      <w:pPr>
        <w:spacing w:line="276" w:lineRule="auto"/>
        <w:jc w:val="right"/>
        <w:rPr>
          <w:rFonts w:ascii="Lato" w:hAnsi="Lato" w:cstheme="majorHAnsi"/>
        </w:rPr>
      </w:pPr>
      <w:r>
        <w:rPr>
          <w:rFonts w:ascii="Lato" w:hAnsi="Lato" w:cstheme="majorHAnsi"/>
        </w:rPr>
        <w:t>___________________________________</w:t>
      </w:r>
    </w:p>
    <w:p w14:paraId="5889F029" w14:textId="77777777" w:rsidR="00CD7360" w:rsidRPr="00DA785E" w:rsidRDefault="00CD7360" w:rsidP="0084719F">
      <w:pPr>
        <w:spacing w:line="276" w:lineRule="auto"/>
        <w:jc w:val="right"/>
        <w:rPr>
          <w:rFonts w:ascii="Lato" w:hAnsi="Lato" w:cstheme="majorHAnsi"/>
        </w:rPr>
      </w:pPr>
    </w:p>
    <w:p w14:paraId="055D6C2B" w14:textId="4D5B4FAC" w:rsidR="007125C8" w:rsidRPr="00DA785E" w:rsidRDefault="007125C8" w:rsidP="0084719F">
      <w:pPr>
        <w:spacing w:line="276" w:lineRule="auto"/>
        <w:rPr>
          <w:rFonts w:ascii="Lato" w:hAnsi="Lato" w:cstheme="majorHAnsi"/>
        </w:rPr>
      </w:pPr>
    </w:p>
    <w:p w14:paraId="69B9EFBE" w14:textId="0B0CAB1C" w:rsidR="00445A40" w:rsidRPr="00DA785E" w:rsidRDefault="00445A40" w:rsidP="0084719F">
      <w:pPr>
        <w:spacing w:line="276" w:lineRule="auto"/>
        <w:rPr>
          <w:rFonts w:ascii="Lato" w:hAnsi="Lato" w:cstheme="majorHAnsi"/>
        </w:rPr>
      </w:pPr>
    </w:p>
    <w:p w14:paraId="000D192F" w14:textId="77777777" w:rsidR="00AE6BFF" w:rsidRPr="00DA785E" w:rsidRDefault="00AE6BFF" w:rsidP="0084719F">
      <w:pPr>
        <w:spacing w:line="276" w:lineRule="auto"/>
        <w:rPr>
          <w:rFonts w:ascii="Lato" w:hAnsi="Lato" w:cstheme="majorHAnsi"/>
        </w:rPr>
      </w:pPr>
    </w:p>
    <w:p w14:paraId="428D5E98" w14:textId="77777777" w:rsidR="00445A40" w:rsidRPr="00DA785E" w:rsidRDefault="00445A40" w:rsidP="0084719F">
      <w:pPr>
        <w:spacing w:line="276" w:lineRule="auto"/>
        <w:rPr>
          <w:rFonts w:ascii="Lato" w:hAnsi="Lato" w:cstheme="majorHAnsi"/>
        </w:rPr>
      </w:pPr>
    </w:p>
    <w:p w14:paraId="6C0B72DA" w14:textId="27810AC2" w:rsidR="007125C8" w:rsidRPr="00DA785E" w:rsidRDefault="007125C8" w:rsidP="0084719F">
      <w:pPr>
        <w:spacing w:line="276" w:lineRule="auto"/>
        <w:rPr>
          <w:rFonts w:ascii="Lato" w:hAnsi="Lato" w:cstheme="majorHAnsi"/>
        </w:rPr>
      </w:pPr>
    </w:p>
    <w:p w14:paraId="1C866D46" w14:textId="6C1AE421" w:rsidR="0088564F" w:rsidRPr="00DA785E" w:rsidRDefault="0088564F" w:rsidP="0084719F">
      <w:pPr>
        <w:spacing w:line="276" w:lineRule="auto"/>
        <w:rPr>
          <w:rFonts w:ascii="Lato" w:hAnsi="Lato" w:cstheme="majorHAnsi"/>
        </w:rPr>
      </w:pPr>
    </w:p>
    <w:p w14:paraId="5EAEADB0" w14:textId="71240D55" w:rsidR="0088564F" w:rsidRPr="00DA785E" w:rsidRDefault="001A2BD1" w:rsidP="0084719F">
      <w:pPr>
        <w:spacing w:line="276" w:lineRule="auto"/>
        <w:rPr>
          <w:rFonts w:ascii="Lato" w:hAnsi="Lato" w:cstheme="majorHAnsi"/>
          <w:u w:val="single"/>
        </w:rPr>
      </w:pPr>
      <w:r w:rsidRPr="00DA785E">
        <w:rPr>
          <w:rFonts w:ascii="Lato" w:hAnsi="Lato" w:cstheme="majorHAnsi"/>
          <w:u w:val="single"/>
        </w:rPr>
        <w:t>Sporządziła:</w:t>
      </w:r>
    </w:p>
    <w:p w14:paraId="0F207B2E" w14:textId="28565B16" w:rsidR="001A2BD1" w:rsidRPr="00DA785E" w:rsidRDefault="001A2BD1" w:rsidP="0084719F">
      <w:pPr>
        <w:spacing w:line="276" w:lineRule="auto"/>
        <w:rPr>
          <w:rFonts w:ascii="Lato" w:hAnsi="Lato" w:cstheme="majorHAnsi"/>
        </w:rPr>
      </w:pPr>
      <w:r w:rsidRPr="00DA785E">
        <w:rPr>
          <w:rFonts w:ascii="Lato" w:hAnsi="Lato" w:cstheme="majorHAnsi"/>
        </w:rPr>
        <w:t>Iwona Wójcik</w:t>
      </w:r>
    </w:p>
    <w:p w14:paraId="0E420F1B" w14:textId="77777777" w:rsidR="007125C8" w:rsidRPr="00DA785E" w:rsidRDefault="007125C8" w:rsidP="0084719F">
      <w:pPr>
        <w:spacing w:line="276" w:lineRule="auto"/>
        <w:rPr>
          <w:rFonts w:ascii="Lato" w:hAnsi="Lato" w:cstheme="majorHAnsi"/>
        </w:rPr>
      </w:pPr>
    </w:p>
    <w:p w14:paraId="1785C904" w14:textId="5F18E365" w:rsidR="007125C8" w:rsidRPr="00DA785E" w:rsidRDefault="007125C8" w:rsidP="00AE6BFF">
      <w:pPr>
        <w:spacing w:line="276" w:lineRule="auto"/>
        <w:jc w:val="center"/>
        <w:rPr>
          <w:rFonts w:ascii="Lato" w:hAnsi="Lato" w:cstheme="majorHAnsi"/>
        </w:rPr>
      </w:pPr>
      <w:r w:rsidRPr="00DA785E">
        <w:rPr>
          <w:rFonts w:ascii="Lato" w:hAnsi="Lato" w:cstheme="majorHAnsi"/>
        </w:rPr>
        <w:t xml:space="preserve">Raszyn, </w:t>
      </w:r>
      <w:r w:rsidR="00844286" w:rsidRPr="00DA785E">
        <w:rPr>
          <w:rFonts w:ascii="Lato" w:hAnsi="Lato" w:cstheme="majorHAnsi"/>
        </w:rPr>
        <w:t>lipiec</w:t>
      </w:r>
      <w:r w:rsidR="00E326A9" w:rsidRPr="00DA785E">
        <w:rPr>
          <w:rFonts w:ascii="Lato" w:hAnsi="Lato" w:cstheme="majorHAnsi"/>
        </w:rPr>
        <w:t xml:space="preserve"> 2025</w:t>
      </w:r>
      <w:r w:rsidR="00630EAE" w:rsidRPr="00DA785E">
        <w:rPr>
          <w:rFonts w:ascii="Lato" w:hAnsi="Lato" w:cstheme="majorHAnsi"/>
        </w:rPr>
        <w:t xml:space="preserve"> r.</w:t>
      </w:r>
    </w:p>
    <w:p w14:paraId="2129762E" w14:textId="77777777" w:rsidR="007125C8" w:rsidRPr="00DA785E" w:rsidRDefault="007125C8" w:rsidP="0084719F">
      <w:pPr>
        <w:pStyle w:val="Akapitzlist"/>
        <w:numPr>
          <w:ilvl w:val="0"/>
          <w:numId w:val="1"/>
        </w:numPr>
        <w:spacing w:line="276" w:lineRule="auto"/>
        <w:ind w:left="0" w:firstLine="709"/>
        <w:rPr>
          <w:rFonts w:ascii="Lato" w:hAnsi="Lato" w:cstheme="majorHAnsi"/>
          <w:b/>
          <w:highlight w:val="lightGray"/>
        </w:rPr>
      </w:pPr>
      <w:r w:rsidRPr="00DA785E">
        <w:rPr>
          <w:rFonts w:ascii="Lato" w:hAnsi="Lato" w:cstheme="majorHAnsi"/>
          <w:b/>
          <w:highlight w:val="lightGray"/>
        </w:rPr>
        <w:lastRenderedPageBreak/>
        <w:t>Zamawiający:</w:t>
      </w:r>
    </w:p>
    <w:p w14:paraId="4EA78FAA" w14:textId="61DB12D8" w:rsidR="007125C8" w:rsidRPr="00DA785E" w:rsidRDefault="007125C8" w:rsidP="0084719F">
      <w:pPr>
        <w:widowControl/>
        <w:autoSpaceDN/>
        <w:spacing w:line="276" w:lineRule="auto"/>
        <w:jc w:val="both"/>
        <w:textAlignment w:val="auto"/>
        <w:rPr>
          <w:rFonts w:ascii="Lato" w:eastAsia="Times New Roman" w:hAnsi="Lato" w:cstheme="majorHAnsi"/>
          <w:b/>
          <w:strike/>
          <w:kern w:val="0"/>
          <w:sz w:val="22"/>
          <w:szCs w:val="22"/>
        </w:rPr>
      </w:pPr>
      <w:r w:rsidRPr="00DA785E">
        <w:rPr>
          <w:rFonts w:ascii="Lato" w:hAnsi="Lato" w:cstheme="majorHAnsi"/>
          <w:b/>
          <w:bCs/>
          <w:sz w:val="22"/>
          <w:szCs w:val="22"/>
        </w:rPr>
        <w:t>1.1</w:t>
      </w:r>
      <w:r w:rsidR="00194A7E" w:rsidRPr="00DA785E">
        <w:rPr>
          <w:rFonts w:ascii="Lato" w:hAnsi="Lato" w:cstheme="majorHAnsi"/>
          <w:b/>
          <w:bCs/>
          <w:sz w:val="22"/>
          <w:szCs w:val="22"/>
        </w:rPr>
        <w:t>.</w:t>
      </w:r>
      <w:r w:rsidRPr="00DA785E">
        <w:rPr>
          <w:rFonts w:ascii="Lato" w:hAnsi="Lato" w:cstheme="majorHAnsi"/>
          <w:b/>
          <w:bCs/>
          <w:sz w:val="22"/>
          <w:szCs w:val="22"/>
        </w:rPr>
        <w:t xml:space="preserve"> </w:t>
      </w:r>
      <w:r w:rsidRPr="00DA785E">
        <w:rPr>
          <w:rFonts w:ascii="Lato" w:hAnsi="Lato" w:cstheme="majorHAnsi"/>
          <w:sz w:val="22"/>
          <w:szCs w:val="22"/>
        </w:rPr>
        <w:t xml:space="preserve">Gmina Raszyn, 05-090 Raszyn ul. Szkolna 2a, zwana dalej </w:t>
      </w:r>
      <w:r w:rsidR="009D7906" w:rsidRPr="00DA785E">
        <w:rPr>
          <w:rFonts w:ascii="Lato" w:hAnsi="Lato" w:cstheme="majorHAnsi"/>
          <w:sz w:val="22"/>
          <w:szCs w:val="22"/>
        </w:rPr>
        <w:t>„</w:t>
      </w:r>
      <w:r w:rsidRPr="00DA785E">
        <w:rPr>
          <w:rFonts w:ascii="Lato" w:hAnsi="Lato" w:cstheme="majorHAnsi"/>
          <w:sz w:val="22"/>
          <w:szCs w:val="22"/>
        </w:rPr>
        <w:t>Zamawiającym</w:t>
      </w:r>
      <w:r w:rsidR="009D7906" w:rsidRPr="00DA785E">
        <w:rPr>
          <w:rFonts w:ascii="Lato" w:hAnsi="Lato" w:cstheme="majorHAnsi"/>
          <w:sz w:val="22"/>
          <w:szCs w:val="22"/>
        </w:rPr>
        <w:t>”</w:t>
      </w:r>
    </w:p>
    <w:p w14:paraId="0D3F4C25" w14:textId="77777777" w:rsidR="00B015EB" w:rsidRPr="00DA785E" w:rsidRDefault="00B015EB" w:rsidP="0084719F">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890"/>
        </w:tabs>
        <w:spacing w:before="120" w:line="276" w:lineRule="auto"/>
        <w:jc w:val="both"/>
        <w:rPr>
          <w:rFonts w:ascii="Lato" w:hAnsi="Lato" w:cstheme="majorHAnsi"/>
          <w:b/>
          <w:bCs/>
          <w:spacing w:val="-5"/>
          <w:sz w:val="22"/>
          <w:szCs w:val="22"/>
          <w:u w:val="single"/>
        </w:rPr>
      </w:pPr>
      <w:r w:rsidRPr="00DA785E">
        <w:rPr>
          <w:rFonts w:ascii="Lato" w:hAnsi="Lato" w:cstheme="majorHAnsi"/>
          <w:b/>
          <w:bCs/>
          <w:spacing w:val="-5"/>
          <w:sz w:val="22"/>
          <w:szCs w:val="22"/>
          <w:u w:val="single"/>
        </w:rPr>
        <w:t>Dane kontaktowe Zamawiającego:</w:t>
      </w:r>
    </w:p>
    <w:p w14:paraId="23C9B696"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b/>
          <w:bCs/>
          <w:spacing w:val="-1"/>
          <w:sz w:val="22"/>
          <w:szCs w:val="22"/>
        </w:rPr>
      </w:pPr>
      <w:r w:rsidRPr="00DA785E">
        <w:rPr>
          <w:rFonts w:ascii="Lato" w:hAnsi="Lato" w:cstheme="majorHAnsi"/>
          <w:b/>
          <w:bCs/>
          <w:spacing w:val="-1"/>
          <w:sz w:val="22"/>
          <w:szCs w:val="22"/>
        </w:rPr>
        <w:t>Gmina Raszyn</w:t>
      </w:r>
    </w:p>
    <w:p w14:paraId="0C6E63B9"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spacing w:val="-1"/>
          <w:sz w:val="22"/>
          <w:szCs w:val="22"/>
        </w:rPr>
      </w:pPr>
      <w:r w:rsidRPr="00DA785E">
        <w:rPr>
          <w:rFonts w:ascii="Lato" w:hAnsi="Lato" w:cstheme="majorHAnsi"/>
          <w:spacing w:val="-1"/>
          <w:sz w:val="22"/>
          <w:szCs w:val="22"/>
        </w:rPr>
        <w:t>05 - 090 Raszyn</w:t>
      </w:r>
    </w:p>
    <w:p w14:paraId="01F471C6"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sz w:val="22"/>
          <w:szCs w:val="22"/>
        </w:rPr>
      </w:pPr>
      <w:r w:rsidRPr="00DA785E">
        <w:rPr>
          <w:rFonts w:ascii="Lato" w:hAnsi="Lato" w:cstheme="majorHAnsi"/>
          <w:sz w:val="22"/>
          <w:szCs w:val="22"/>
        </w:rPr>
        <w:t>ul. Szkolna 2a</w:t>
      </w:r>
    </w:p>
    <w:p w14:paraId="19BD69EF" w14:textId="2102A2C8" w:rsidR="004C646E" w:rsidRPr="00DA785E" w:rsidRDefault="004C646E" w:rsidP="0084719F">
      <w:pPr>
        <w:pStyle w:val="Standard"/>
        <w:shd w:val="clear" w:color="auto" w:fill="FFFFFF"/>
        <w:spacing w:before="120" w:line="276" w:lineRule="auto"/>
        <w:ind w:left="113" w:right="170"/>
        <w:jc w:val="both"/>
        <w:rPr>
          <w:rFonts w:ascii="Lato" w:hAnsi="Lato" w:cstheme="majorHAnsi"/>
          <w:spacing w:val="-1"/>
          <w:sz w:val="22"/>
          <w:szCs w:val="22"/>
        </w:rPr>
      </w:pPr>
      <w:r w:rsidRPr="00DA785E">
        <w:rPr>
          <w:rFonts w:ascii="Lato" w:hAnsi="Lato" w:cstheme="majorHAnsi"/>
          <w:sz w:val="22"/>
          <w:szCs w:val="22"/>
        </w:rPr>
        <w:t xml:space="preserve">tel. 22 701-77-70, </w:t>
      </w:r>
      <w:r w:rsidRPr="00DA785E">
        <w:rPr>
          <w:rFonts w:ascii="Lato" w:hAnsi="Lato" w:cstheme="majorHAnsi"/>
          <w:spacing w:val="-1"/>
          <w:sz w:val="22"/>
          <w:szCs w:val="22"/>
        </w:rPr>
        <w:t xml:space="preserve"> 22 701-7</w:t>
      </w:r>
      <w:r w:rsidR="00AE09B7" w:rsidRPr="00DA785E">
        <w:rPr>
          <w:rFonts w:ascii="Lato" w:hAnsi="Lato" w:cstheme="majorHAnsi"/>
          <w:spacing w:val="-1"/>
          <w:sz w:val="22"/>
          <w:szCs w:val="22"/>
        </w:rPr>
        <w:t>8</w:t>
      </w:r>
      <w:r w:rsidRPr="00DA785E">
        <w:rPr>
          <w:rFonts w:ascii="Lato" w:hAnsi="Lato" w:cstheme="majorHAnsi"/>
          <w:spacing w:val="-1"/>
          <w:sz w:val="22"/>
          <w:szCs w:val="22"/>
        </w:rPr>
        <w:t>-</w:t>
      </w:r>
      <w:r w:rsidR="00AE09B7" w:rsidRPr="00DA785E">
        <w:rPr>
          <w:rFonts w:ascii="Lato" w:hAnsi="Lato" w:cstheme="majorHAnsi"/>
          <w:spacing w:val="-1"/>
          <w:sz w:val="22"/>
          <w:szCs w:val="22"/>
        </w:rPr>
        <w:t>03</w:t>
      </w:r>
    </w:p>
    <w:p w14:paraId="1295C7BA" w14:textId="77777777" w:rsidR="004C646E" w:rsidRPr="00DA785E" w:rsidRDefault="00856C2F" w:rsidP="0084719F">
      <w:pPr>
        <w:pStyle w:val="Standard"/>
        <w:shd w:val="clear" w:color="auto" w:fill="FFFFFF"/>
        <w:spacing w:before="120" w:line="276" w:lineRule="auto"/>
        <w:ind w:left="113" w:right="170"/>
        <w:jc w:val="both"/>
        <w:rPr>
          <w:rFonts w:ascii="Lato" w:hAnsi="Lato" w:cstheme="majorHAnsi"/>
          <w:b/>
          <w:bCs/>
          <w:color w:val="0000FF"/>
          <w:spacing w:val="-2"/>
          <w:sz w:val="22"/>
          <w:szCs w:val="22"/>
          <w:u w:val="single"/>
        </w:rPr>
      </w:pPr>
      <w:hyperlink r:id="rId8" w:history="1">
        <w:r w:rsidR="004C646E" w:rsidRPr="00DA785E">
          <w:rPr>
            <w:rStyle w:val="Internetlink"/>
            <w:rFonts w:ascii="Lato" w:hAnsi="Lato" w:cstheme="majorHAnsi"/>
            <w:b/>
            <w:bCs/>
            <w:spacing w:val="-2"/>
            <w:sz w:val="22"/>
            <w:szCs w:val="22"/>
          </w:rPr>
          <w:t>zam.publ@raszyn.pl</w:t>
        </w:r>
      </w:hyperlink>
      <w:r w:rsidR="004C646E" w:rsidRPr="00DA785E">
        <w:rPr>
          <w:rStyle w:val="Internetlink"/>
          <w:rFonts w:ascii="Lato" w:hAnsi="Lato" w:cstheme="majorHAnsi"/>
          <w:b/>
          <w:bCs/>
          <w:spacing w:val="-2"/>
          <w:sz w:val="22"/>
          <w:szCs w:val="22"/>
        </w:rPr>
        <w:t>,</w:t>
      </w:r>
      <w:r w:rsidR="004C646E" w:rsidRPr="00DA785E">
        <w:rPr>
          <w:rStyle w:val="Internetlink"/>
          <w:rFonts w:ascii="Lato" w:hAnsi="Lato" w:cstheme="majorHAnsi"/>
          <w:b/>
          <w:bCs/>
          <w:spacing w:val="-2"/>
          <w:sz w:val="22"/>
          <w:szCs w:val="22"/>
          <w:u w:val="none"/>
        </w:rPr>
        <w:t xml:space="preserve">  </w:t>
      </w:r>
      <w:hyperlink r:id="rId9" w:history="1">
        <w:r w:rsidR="004C646E" w:rsidRPr="00DA785E">
          <w:rPr>
            <w:rStyle w:val="Hipercze"/>
            <w:rFonts w:ascii="Lato" w:hAnsi="Lato" w:cstheme="majorHAnsi"/>
            <w:b/>
            <w:bCs/>
            <w:color w:val="0000FF"/>
            <w:spacing w:val="-2"/>
            <w:sz w:val="22"/>
            <w:szCs w:val="22"/>
          </w:rPr>
          <w:t>www.bip.raszyn.pl</w:t>
        </w:r>
      </w:hyperlink>
    </w:p>
    <w:p w14:paraId="171BE325" w14:textId="3D2AF1BF" w:rsidR="004C646E" w:rsidRPr="00DA785E" w:rsidRDefault="004C646E" w:rsidP="0084719F">
      <w:pPr>
        <w:spacing w:before="120" w:line="276" w:lineRule="auto"/>
        <w:ind w:right="-18"/>
        <w:jc w:val="both"/>
        <w:rPr>
          <w:rFonts w:ascii="Lato" w:hAnsi="Lato" w:cstheme="majorHAnsi"/>
          <w:color w:val="0000FF"/>
          <w:sz w:val="22"/>
          <w:szCs w:val="22"/>
          <w:u w:val="single"/>
        </w:rPr>
      </w:pPr>
      <w:r w:rsidRPr="00DA785E">
        <w:rPr>
          <w:rFonts w:ascii="Lato" w:hAnsi="Lato" w:cstheme="majorHAnsi"/>
          <w:sz w:val="22"/>
          <w:szCs w:val="22"/>
        </w:rPr>
        <w:t>Elektroniczn</w:t>
      </w:r>
      <w:r w:rsidR="00EA6494" w:rsidRPr="00DA785E">
        <w:rPr>
          <w:rFonts w:ascii="Lato" w:hAnsi="Lato" w:cstheme="majorHAnsi"/>
          <w:sz w:val="22"/>
          <w:szCs w:val="22"/>
        </w:rPr>
        <w:t>a</w:t>
      </w:r>
      <w:r w:rsidRPr="00DA785E">
        <w:rPr>
          <w:rFonts w:ascii="Lato" w:hAnsi="Lato" w:cstheme="majorHAnsi"/>
          <w:sz w:val="22"/>
          <w:szCs w:val="22"/>
        </w:rPr>
        <w:t xml:space="preserve"> Skrzynk</w:t>
      </w:r>
      <w:r w:rsidR="00EA6494" w:rsidRPr="00DA785E">
        <w:rPr>
          <w:rFonts w:ascii="Lato" w:hAnsi="Lato" w:cstheme="majorHAnsi"/>
          <w:sz w:val="22"/>
          <w:szCs w:val="22"/>
        </w:rPr>
        <w:t>a</w:t>
      </w:r>
      <w:r w:rsidRPr="00DA785E">
        <w:rPr>
          <w:rFonts w:ascii="Lato" w:hAnsi="Lato" w:cstheme="majorHAnsi"/>
          <w:sz w:val="22"/>
          <w:szCs w:val="22"/>
        </w:rPr>
        <w:t xml:space="preserve"> Podawcz</w:t>
      </w:r>
      <w:r w:rsidR="00EA6494" w:rsidRPr="00DA785E">
        <w:rPr>
          <w:rFonts w:ascii="Lato" w:hAnsi="Lato" w:cstheme="majorHAnsi"/>
          <w:sz w:val="22"/>
          <w:szCs w:val="22"/>
        </w:rPr>
        <w:t>a</w:t>
      </w:r>
      <w:r w:rsidRPr="00DA785E">
        <w:rPr>
          <w:rFonts w:ascii="Lato" w:hAnsi="Lato" w:cstheme="majorHAnsi"/>
          <w:sz w:val="22"/>
          <w:szCs w:val="22"/>
        </w:rPr>
        <w:t xml:space="preserve"> </w:t>
      </w:r>
      <w:proofErr w:type="spellStart"/>
      <w:r w:rsidRPr="00DA785E">
        <w:rPr>
          <w:rFonts w:ascii="Lato" w:hAnsi="Lato" w:cstheme="majorHAnsi"/>
          <w:sz w:val="22"/>
          <w:szCs w:val="22"/>
        </w:rPr>
        <w:t>ePUAP</w:t>
      </w:r>
      <w:proofErr w:type="spellEnd"/>
      <w:r w:rsidRPr="00DA785E">
        <w:rPr>
          <w:rFonts w:ascii="Lato" w:hAnsi="Lato" w:cstheme="majorHAnsi"/>
          <w:sz w:val="22"/>
          <w:szCs w:val="22"/>
        </w:rPr>
        <w:t xml:space="preserve">: </w:t>
      </w:r>
      <w:hyperlink r:id="rId10" w:history="1">
        <w:r w:rsidRPr="00DA785E">
          <w:rPr>
            <w:rStyle w:val="Hipercze"/>
            <w:rFonts w:ascii="Lato" w:hAnsi="Lato" w:cstheme="majorHAnsi"/>
            <w:color w:val="0000FF"/>
            <w:sz w:val="22"/>
            <w:szCs w:val="22"/>
          </w:rPr>
          <w:t>/y2m823fydf</w:t>
        </w:r>
      </w:hyperlink>
      <w:r w:rsidRPr="00DA785E">
        <w:rPr>
          <w:rFonts w:ascii="Lato" w:hAnsi="Lato" w:cstheme="majorHAnsi"/>
          <w:color w:val="0000FF"/>
          <w:sz w:val="22"/>
          <w:szCs w:val="22"/>
          <w:u w:val="single"/>
        </w:rPr>
        <w:t>/skrytka</w:t>
      </w:r>
    </w:p>
    <w:p w14:paraId="257B6113" w14:textId="77777777" w:rsidR="00AE09B7" w:rsidRPr="00DA785E" w:rsidRDefault="00AE09B7" w:rsidP="00AE09B7">
      <w:pPr>
        <w:spacing w:before="120" w:line="276" w:lineRule="auto"/>
        <w:ind w:right="-18"/>
        <w:jc w:val="both"/>
        <w:rPr>
          <w:rFonts w:ascii="Lato" w:hAnsi="Lato" w:cstheme="majorHAnsi"/>
          <w:sz w:val="22"/>
          <w:szCs w:val="22"/>
        </w:rPr>
      </w:pPr>
      <w:r w:rsidRPr="00DA785E">
        <w:rPr>
          <w:rFonts w:ascii="Lato" w:hAnsi="Lato" w:cstheme="majorHAnsi"/>
          <w:sz w:val="22"/>
          <w:szCs w:val="22"/>
        </w:rPr>
        <w:t>Postępowanie prowadzone jest na elektronicznej platformie zakupowej</w:t>
      </w:r>
    </w:p>
    <w:p w14:paraId="0947DD63" w14:textId="77777777" w:rsidR="00AE09B7" w:rsidRPr="00DA785E" w:rsidRDefault="00856C2F" w:rsidP="00AE09B7">
      <w:pPr>
        <w:spacing w:before="120" w:line="276" w:lineRule="auto"/>
        <w:ind w:right="-18"/>
        <w:jc w:val="both"/>
        <w:rPr>
          <w:rFonts w:ascii="Lato" w:hAnsi="Lato" w:cstheme="majorHAnsi"/>
          <w:sz w:val="22"/>
          <w:szCs w:val="22"/>
        </w:rPr>
      </w:pPr>
      <w:hyperlink r:id="rId11" w:history="1">
        <w:r w:rsidR="00AE09B7" w:rsidRPr="00DA785E">
          <w:rPr>
            <w:rStyle w:val="Hipercze"/>
            <w:rFonts w:ascii="Lato" w:hAnsi="Lato" w:cstheme="majorHAnsi"/>
            <w:sz w:val="22"/>
            <w:szCs w:val="22"/>
          </w:rPr>
          <w:t>https://platformazakupowa.pl/pn/raszyn</w:t>
        </w:r>
      </w:hyperlink>
      <w:r w:rsidR="00AE09B7" w:rsidRPr="00DA785E">
        <w:rPr>
          <w:rFonts w:ascii="Lato" w:hAnsi="Lato" w:cstheme="majorHAnsi"/>
          <w:sz w:val="22"/>
          <w:szCs w:val="22"/>
        </w:rPr>
        <w:t xml:space="preserve"> </w:t>
      </w:r>
    </w:p>
    <w:p w14:paraId="23E5BB3D" w14:textId="2D722900" w:rsidR="004C646E" w:rsidRPr="00DA785E" w:rsidRDefault="00AE09B7" w:rsidP="00AE09B7">
      <w:pPr>
        <w:spacing w:before="120" w:line="276" w:lineRule="auto"/>
        <w:ind w:right="-18"/>
        <w:jc w:val="both"/>
        <w:rPr>
          <w:rFonts w:ascii="Lato" w:hAnsi="Lato" w:cstheme="majorHAnsi"/>
          <w:sz w:val="22"/>
          <w:szCs w:val="22"/>
        </w:rPr>
      </w:pPr>
      <w:r w:rsidRPr="00DA785E">
        <w:rPr>
          <w:rFonts w:ascii="Lato" w:hAnsi="Lato" w:cstheme="majorHAnsi"/>
          <w:sz w:val="22"/>
          <w:szCs w:val="22"/>
        </w:rPr>
        <w:t xml:space="preserve">Strona prowadzonego postępowania: </w:t>
      </w:r>
      <w:hyperlink r:id="rId12" w:history="1">
        <w:r w:rsidR="00B048EA" w:rsidRPr="00B048EA">
          <w:rPr>
            <w:rStyle w:val="Hipercze"/>
            <w:rFonts w:ascii="Lato" w:hAnsi="Lato" w:cs="Arial"/>
            <w:color w:val="23527C"/>
            <w:sz w:val="22"/>
            <w:szCs w:val="22"/>
            <w:shd w:val="clear" w:color="auto" w:fill="FFFFFF"/>
          </w:rPr>
          <w:t>https://platformazakupowa.pl/transakcja/1140128</w:t>
        </w:r>
      </w:hyperlink>
      <w:r w:rsidR="005538CA" w:rsidRPr="00DA785E">
        <w:rPr>
          <w:rStyle w:val="Hipercze"/>
          <w:rFonts w:ascii="Lato" w:hAnsi="Lato"/>
          <w:color w:val="FF0000"/>
          <w:sz w:val="22"/>
          <w:szCs w:val="22"/>
        </w:rPr>
        <w:t xml:space="preserve"> </w:t>
      </w:r>
    </w:p>
    <w:p w14:paraId="7D8ACBAB" w14:textId="3F4CE0DC" w:rsidR="00FB3AA0" w:rsidRPr="00DA785E" w:rsidRDefault="004C646E" w:rsidP="0084719F">
      <w:pPr>
        <w:spacing w:before="120" w:line="276" w:lineRule="auto"/>
        <w:ind w:right="-18"/>
        <w:jc w:val="both"/>
        <w:rPr>
          <w:rFonts w:ascii="Lato" w:hAnsi="Lato" w:cstheme="majorHAnsi"/>
          <w:sz w:val="22"/>
          <w:szCs w:val="22"/>
        </w:rPr>
      </w:pPr>
      <w:r w:rsidRPr="00DA785E">
        <w:rPr>
          <w:rFonts w:ascii="Lato" w:hAnsi="Lato" w:cstheme="majorHAnsi"/>
          <w:sz w:val="22"/>
          <w:szCs w:val="22"/>
        </w:rPr>
        <w:t>Godziny pracy Zamawiającego: poniedziałek 08.00-18.00, od wtorku do czwartku 08.00-16.00,</w:t>
      </w:r>
      <w:r w:rsidRPr="00DA785E">
        <w:rPr>
          <w:rFonts w:ascii="Lato" w:hAnsi="Lato" w:cstheme="majorHAnsi"/>
          <w:sz w:val="22"/>
          <w:szCs w:val="22"/>
        </w:rPr>
        <w:br/>
        <w:t>piątek 08.00-14.00 z wyłączeniem dni ustawowo wolnych od pracy</w:t>
      </w:r>
      <w:r w:rsidR="00FB3AA0" w:rsidRPr="00DA785E">
        <w:rPr>
          <w:rFonts w:ascii="Lato" w:hAnsi="Lato" w:cstheme="majorHAnsi"/>
          <w:sz w:val="22"/>
          <w:szCs w:val="22"/>
        </w:rPr>
        <w:t>.</w:t>
      </w:r>
    </w:p>
    <w:p w14:paraId="32974674" w14:textId="77777777" w:rsidR="00B015EB" w:rsidRPr="00DA785E" w:rsidRDefault="00B015EB" w:rsidP="0084719F">
      <w:pPr>
        <w:widowControl/>
        <w:autoSpaceDN/>
        <w:spacing w:line="276" w:lineRule="auto"/>
        <w:jc w:val="both"/>
        <w:textAlignment w:val="auto"/>
        <w:rPr>
          <w:rFonts w:ascii="Lato" w:eastAsia="Times New Roman" w:hAnsi="Lato" w:cstheme="majorHAnsi"/>
          <w:b/>
          <w:kern w:val="0"/>
          <w:sz w:val="22"/>
          <w:szCs w:val="22"/>
        </w:rPr>
      </w:pPr>
    </w:p>
    <w:p w14:paraId="70769539" w14:textId="77777777" w:rsidR="00B015EB" w:rsidRPr="00DA785E" w:rsidRDefault="00B015EB" w:rsidP="0084719F">
      <w:pPr>
        <w:pStyle w:val="Akapitzlist"/>
        <w:numPr>
          <w:ilvl w:val="0"/>
          <w:numId w:val="1"/>
        </w:numPr>
        <w:spacing w:line="276" w:lineRule="auto"/>
        <w:ind w:left="709" w:firstLine="0"/>
        <w:rPr>
          <w:rFonts w:ascii="Lato" w:hAnsi="Lato" w:cstheme="majorHAnsi"/>
          <w:b/>
          <w:highlight w:val="lightGray"/>
        </w:rPr>
      </w:pPr>
      <w:r w:rsidRPr="00DA785E">
        <w:rPr>
          <w:rFonts w:ascii="Lato" w:hAnsi="Lato" w:cstheme="majorHAnsi"/>
          <w:b/>
          <w:highlight w:val="lightGray"/>
        </w:rPr>
        <w:t>Tryb udzielenia zamówienia</w:t>
      </w:r>
    </w:p>
    <w:p w14:paraId="2592BE50" w14:textId="616A80C0" w:rsidR="00B015EB" w:rsidRPr="00DA785E" w:rsidRDefault="00B015EB"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7125C8" w:rsidRPr="00DA785E">
        <w:rPr>
          <w:rFonts w:ascii="Lato" w:hAnsi="Lato" w:cstheme="majorHAnsi"/>
          <w:b/>
          <w:sz w:val="22"/>
          <w:szCs w:val="22"/>
        </w:rPr>
        <w:t>.</w:t>
      </w:r>
      <w:r w:rsidRPr="00DA785E">
        <w:rPr>
          <w:rFonts w:ascii="Lato" w:hAnsi="Lato" w:cstheme="majorHAnsi"/>
          <w:b/>
          <w:sz w:val="22"/>
          <w:szCs w:val="22"/>
        </w:rPr>
        <w:t>1</w:t>
      </w:r>
      <w:r w:rsidR="00194A7E" w:rsidRPr="00DA785E">
        <w:rPr>
          <w:rFonts w:ascii="Lato" w:hAnsi="Lato" w:cstheme="majorHAnsi"/>
          <w:b/>
          <w:sz w:val="22"/>
          <w:szCs w:val="22"/>
        </w:rPr>
        <w:t>.</w:t>
      </w:r>
      <w:r w:rsidR="007125C8" w:rsidRPr="00DA785E">
        <w:rPr>
          <w:rFonts w:ascii="Lato" w:hAnsi="Lato" w:cstheme="majorHAnsi"/>
          <w:b/>
          <w:sz w:val="22"/>
          <w:szCs w:val="22"/>
        </w:rPr>
        <w:t xml:space="preserve"> </w:t>
      </w:r>
      <w:r w:rsidR="007125C8" w:rsidRPr="00DA785E">
        <w:rPr>
          <w:rFonts w:ascii="Lato" w:hAnsi="Lato" w:cstheme="majorHAnsi"/>
          <w:sz w:val="22"/>
          <w:szCs w:val="22"/>
        </w:rPr>
        <w:t>Postępowanie prowadzone jest w trybie podstawowym, na podstawie art. 275 pkt</w:t>
      </w:r>
      <w:r w:rsidRPr="00DA785E">
        <w:rPr>
          <w:rFonts w:ascii="Lato" w:hAnsi="Lato" w:cstheme="majorHAnsi"/>
          <w:sz w:val="22"/>
          <w:szCs w:val="22"/>
        </w:rPr>
        <w:t xml:space="preserve"> </w:t>
      </w:r>
      <w:r w:rsidR="007070D3" w:rsidRPr="00DA785E">
        <w:rPr>
          <w:rFonts w:ascii="Lato" w:hAnsi="Lato" w:cstheme="majorHAnsi"/>
          <w:sz w:val="22"/>
          <w:szCs w:val="22"/>
        </w:rPr>
        <w:t>1</w:t>
      </w:r>
      <w:r w:rsidRPr="00DA785E">
        <w:rPr>
          <w:rFonts w:ascii="Lato" w:hAnsi="Lato" w:cstheme="majorHAnsi"/>
          <w:color w:val="FF0000"/>
          <w:sz w:val="22"/>
          <w:szCs w:val="22"/>
        </w:rPr>
        <w:t xml:space="preserve"> </w:t>
      </w:r>
      <w:r w:rsidRPr="00DA785E">
        <w:rPr>
          <w:rFonts w:ascii="Lato" w:hAnsi="Lato" w:cstheme="majorHAnsi"/>
          <w:sz w:val="22"/>
          <w:szCs w:val="22"/>
        </w:rPr>
        <w:t xml:space="preserve">ustawy z </w:t>
      </w:r>
      <w:r w:rsidR="00E326A9" w:rsidRPr="00DA785E">
        <w:rPr>
          <w:rFonts w:ascii="Lato" w:hAnsi="Lato" w:cstheme="majorHAnsi"/>
          <w:sz w:val="22"/>
          <w:szCs w:val="22"/>
        </w:rPr>
        <w:t> </w:t>
      </w:r>
      <w:r w:rsidRPr="00DA785E">
        <w:rPr>
          <w:rFonts w:ascii="Lato" w:hAnsi="Lato" w:cstheme="majorHAnsi"/>
          <w:sz w:val="22"/>
          <w:szCs w:val="22"/>
        </w:rPr>
        <w:t xml:space="preserve">dnia 11 września 2019 r. – Prawo zamówień publicznych </w:t>
      </w:r>
      <w:r w:rsidR="007125C8" w:rsidRPr="00DA785E">
        <w:rPr>
          <w:rFonts w:ascii="Lato" w:hAnsi="Lato" w:cstheme="majorHAnsi"/>
          <w:spacing w:val="-12"/>
          <w:sz w:val="22"/>
          <w:szCs w:val="22"/>
        </w:rPr>
        <w:t xml:space="preserve">tekst jedn. </w:t>
      </w:r>
      <w:r w:rsidR="00E326A9" w:rsidRPr="00DA785E">
        <w:rPr>
          <w:rFonts w:ascii="Lato" w:hAnsi="Lato" w:cstheme="majorHAnsi"/>
          <w:spacing w:val="-12"/>
          <w:sz w:val="22"/>
          <w:szCs w:val="22"/>
        </w:rPr>
        <w:t xml:space="preserve"> </w:t>
      </w:r>
      <w:r w:rsidR="007125C8" w:rsidRPr="00DA785E">
        <w:rPr>
          <w:rFonts w:ascii="Lato" w:hAnsi="Lato" w:cstheme="majorHAnsi"/>
          <w:spacing w:val="-12"/>
          <w:sz w:val="22"/>
          <w:szCs w:val="22"/>
        </w:rPr>
        <w:t xml:space="preserve">/Dz. U. z </w:t>
      </w:r>
      <w:r w:rsidR="00445A40" w:rsidRPr="00DA785E">
        <w:rPr>
          <w:rFonts w:ascii="Lato" w:hAnsi="Lato" w:cstheme="majorHAnsi"/>
          <w:spacing w:val="-12"/>
          <w:sz w:val="22"/>
          <w:szCs w:val="22"/>
        </w:rPr>
        <w:t>202</w:t>
      </w:r>
      <w:r w:rsidR="00E326A9" w:rsidRPr="00DA785E">
        <w:rPr>
          <w:rFonts w:ascii="Lato" w:hAnsi="Lato" w:cstheme="majorHAnsi"/>
          <w:spacing w:val="-12"/>
          <w:sz w:val="22"/>
          <w:szCs w:val="22"/>
        </w:rPr>
        <w:t>4</w:t>
      </w:r>
      <w:r w:rsidR="007125C8" w:rsidRPr="00DA785E">
        <w:rPr>
          <w:rFonts w:ascii="Lato" w:hAnsi="Lato" w:cstheme="majorHAnsi"/>
          <w:spacing w:val="-12"/>
          <w:sz w:val="22"/>
          <w:szCs w:val="22"/>
        </w:rPr>
        <w:t xml:space="preserve"> r. poz. </w:t>
      </w:r>
      <w:r w:rsidR="00E326A9" w:rsidRPr="00DA785E">
        <w:rPr>
          <w:rFonts w:ascii="Lato" w:hAnsi="Lato" w:cstheme="majorHAnsi"/>
          <w:spacing w:val="-12"/>
          <w:sz w:val="22"/>
          <w:szCs w:val="22"/>
        </w:rPr>
        <w:t>1320</w:t>
      </w:r>
      <w:r w:rsidR="00031DD2" w:rsidRPr="00DA785E">
        <w:rPr>
          <w:rFonts w:ascii="Lato" w:hAnsi="Lato" w:cstheme="majorHAnsi"/>
          <w:spacing w:val="-12"/>
          <w:sz w:val="22"/>
          <w:szCs w:val="22"/>
        </w:rPr>
        <w:t xml:space="preserve"> ze zm.</w:t>
      </w:r>
      <w:r w:rsidR="007125C8" w:rsidRPr="00DA785E">
        <w:rPr>
          <w:rFonts w:ascii="Lato" w:hAnsi="Lato" w:cstheme="majorHAnsi"/>
          <w:spacing w:val="-12"/>
          <w:sz w:val="22"/>
          <w:szCs w:val="22"/>
        </w:rPr>
        <w:t>/</w:t>
      </w:r>
      <w:r w:rsidRPr="00DA785E">
        <w:rPr>
          <w:rFonts w:ascii="Lato" w:hAnsi="Lato" w:cstheme="majorHAnsi"/>
          <w:sz w:val="22"/>
          <w:szCs w:val="22"/>
        </w:rPr>
        <w:t xml:space="preserve"> – zwanej dalej „</w:t>
      </w:r>
      <w:proofErr w:type="spellStart"/>
      <w:r w:rsidRPr="00DA785E">
        <w:rPr>
          <w:rFonts w:ascii="Lato" w:hAnsi="Lato" w:cstheme="majorHAnsi"/>
          <w:sz w:val="22"/>
          <w:szCs w:val="22"/>
        </w:rPr>
        <w:t>pzp</w:t>
      </w:r>
      <w:proofErr w:type="spellEnd"/>
      <w:r w:rsidRPr="00DA785E">
        <w:rPr>
          <w:rFonts w:ascii="Lato" w:hAnsi="Lato" w:cstheme="majorHAnsi"/>
          <w:sz w:val="22"/>
          <w:szCs w:val="22"/>
        </w:rPr>
        <w:t>”</w:t>
      </w:r>
      <w:r w:rsidR="008A57C6" w:rsidRPr="00DA785E">
        <w:rPr>
          <w:rFonts w:ascii="Lato" w:hAnsi="Lato" w:cstheme="majorHAnsi"/>
          <w:sz w:val="22"/>
          <w:szCs w:val="22"/>
        </w:rPr>
        <w:t>, „ustawą”</w:t>
      </w:r>
      <w:r w:rsidRPr="00DA785E">
        <w:rPr>
          <w:rFonts w:ascii="Lato" w:hAnsi="Lato" w:cstheme="majorHAnsi"/>
          <w:sz w:val="22"/>
          <w:szCs w:val="22"/>
        </w:rPr>
        <w:t xml:space="preserve"> lub „ustawą</w:t>
      </w:r>
      <w:r w:rsidR="000A1C79" w:rsidRPr="00DA785E">
        <w:rPr>
          <w:rFonts w:ascii="Lato" w:hAnsi="Lato" w:cstheme="majorHAnsi"/>
          <w:sz w:val="22"/>
          <w:szCs w:val="22"/>
        </w:rPr>
        <w:t xml:space="preserve"> </w:t>
      </w:r>
      <w:proofErr w:type="spellStart"/>
      <w:r w:rsidR="000A1C79" w:rsidRPr="00DA785E">
        <w:rPr>
          <w:rFonts w:ascii="Lato" w:hAnsi="Lato" w:cstheme="majorHAnsi"/>
          <w:sz w:val="22"/>
          <w:szCs w:val="22"/>
        </w:rPr>
        <w:t>pzp</w:t>
      </w:r>
      <w:proofErr w:type="spellEnd"/>
      <w:r w:rsidRPr="00DA785E">
        <w:rPr>
          <w:rFonts w:ascii="Lato" w:hAnsi="Lato" w:cstheme="majorHAnsi"/>
          <w:sz w:val="22"/>
          <w:szCs w:val="22"/>
        </w:rPr>
        <w:t>”.</w:t>
      </w:r>
    </w:p>
    <w:p w14:paraId="2E6A6A83" w14:textId="5B6C752B" w:rsidR="004C646E" w:rsidRPr="00DA785E" w:rsidRDefault="004C646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2.2.</w:t>
      </w:r>
      <w:r w:rsidRPr="00DA785E">
        <w:rPr>
          <w:rFonts w:ascii="Lato" w:hAnsi="Lato" w:cstheme="majorHAnsi"/>
          <w:sz w:val="22"/>
          <w:szCs w:val="22"/>
        </w:rPr>
        <w:t xml:space="preserve"> Zamawiający </w:t>
      </w:r>
      <w:r w:rsidR="00150545" w:rsidRPr="00DA785E">
        <w:rPr>
          <w:rFonts w:ascii="Lato" w:hAnsi="Lato" w:cstheme="majorHAnsi"/>
          <w:sz w:val="22"/>
          <w:szCs w:val="22"/>
          <w:u w:val="single"/>
        </w:rPr>
        <w:t xml:space="preserve">nie </w:t>
      </w:r>
      <w:r w:rsidR="00EE3BC7" w:rsidRPr="00DA785E">
        <w:rPr>
          <w:rFonts w:ascii="Lato" w:hAnsi="Lato" w:cstheme="majorHAnsi"/>
          <w:sz w:val="22"/>
          <w:szCs w:val="22"/>
          <w:u w:val="single"/>
        </w:rPr>
        <w:t>przewiduje</w:t>
      </w:r>
      <w:r w:rsidR="00EE3BC7" w:rsidRPr="00DA785E">
        <w:rPr>
          <w:rFonts w:ascii="Lato" w:hAnsi="Lato" w:cstheme="majorHAnsi"/>
          <w:sz w:val="22"/>
          <w:szCs w:val="22"/>
        </w:rPr>
        <w:t xml:space="preserve"> </w:t>
      </w:r>
      <w:r w:rsidRPr="00DA785E">
        <w:rPr>
          <w:rFonts w:ascii="Lato" w:hAnsi="Lato" w:cstheme="majorHAnsi"/>
          <w:sz w:val="22"/>
          <w:szCs w:val="22"/>
        </w:rPr>
        <w:t>możliwoś</w:t>
      </w:r>
      <w:r w:rsidR="00150545" w:rsidRPr="00DA785E">
        <w:rPr>
          <w:rFonts w:ascii="Lato" w:hAnsi="Lato" w:cstheme="majorHAnsi"/>
          <w:sz w:val="22"/>
          <w:szCs w:val="22"/>
        </w:rPr>
        <w:t>ci</w:t>
      </w:r>
      <w:r w:rsidRPr="00DA785E">
        <w:rPr>
          <w:rFonts w:ascii="Lato" w:hAnsi="Lato" w:cstheme="majorHAnsi"/>
          <w:sz w:val="22"/>
          <w:szCs w:val="22"/>
        </w:rPr>
        <w:t xml:space="preserve"> przeprowadzenia negocjacji treści złożonej przez wykonawców ofert w celu ich ulepszenia – zgodnie z zapisami art. 275 pkt 2 ustawy.</w:t>
      </w:r>
    </w:p>
    <w:p w14:paraId="50E5E90B" w14:textId="3C68C053" w:rsidR="00630EAE" w:rsidRPr="00DA785E" w:rsidRDefault="001C2504"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3</w:t>
      </w:r>
      <w:r w:rsidR="00194A7E" w:rsidRPr="00DA785E">
        <w:rPr>
          <w:rFonts w:ascii="Lato" w:hAnsi="Lato" w:cstheme="majorHAnsi"/>
          <w:b/>
          <w:sz w:val="22"/>
          <w:szCs w:val="22"/>
        </w:rPr>
        <w:t>.</w:t>
      </w:r>
      <w:r w:rsidRPr="00DA785E">
        <w:rPr>
          <w:rFonts w:ascii="Lato" w:hAnsi="Lato" w:cstheme="majorHAnsi"/>
          <w:sz w:val="22"/>
          <w:szCs w:val="22"/>
        </w:rPr>
        <w:t xml:space="preserve"> </w:t>
      </w:r>
      <w:r w:rsidR="00630EAE" w:rsidRPr="00DA785E">
        <w:rPr>
          <w:rFonts w:ascii="Lato" w:hAnsi="Lato" w:cstheme="majorHAnsi"/>
          <w:sz w:val="22"/>
          <w:szCs w:val="22"/>
        </w:rPr>
        <w:t xml:space="preserve">Zamawiający </w:t>
      </w:r>
      <w:r w:rsidR="00C42178" w:rsidRPr="00DA785E">
        <w:rPr>
          <w:rFonts w:ascii="Lato" w:hAnsi="Lato" w:cstheme="majorHAnsi"/>
          <w:sz w:val="22"/>
          <w:szCs w:val="22"/>
        </w:rPr>
        <w:t xml:space="preserve">nie </w:t>
      </w:r>
      <w:r w:rsidR="00630EAE" w:rsidRPr="00DA785E">
        <w:rPr>
          <w:rFonts w:ascii="Lato" w:hAnsi="Lato" w:cstheme="majorHAnsi"/>
          <w:sz w:val="22"/>
          <w:szCs w:val="22"/>
        </w:rPr>
        <w:t>dopuszcza składani</w:t>
      </w:r>
      <w:r w:rsidR="00EE495B" w:rsidRPr="00DA785E">
        <w:rPr>
          <w:rFonts w:ascii="Lato" w:hAnsi="Lato" w:cstheme="majorHAnsi"/>
          <w:sz w:val="22"/>
          <w:szCs w:val="22"/>
        </w:rPr>
        <w:t>a</w:t>
      </w:r>
      <w:r w:rsidR="00630EAE" w:rsidRPr="00DA785E">
        <w:rPr>
          <w:rFonts w:ascii="Lato" w:hAnsi="Lato" w:cstheme="majorHAnsi"/>
          <w:sz w:val="22"/>
          <w:szCs w:val="22"/>
        </w:rPr>
        <w:t xml:space="preserve"> ofert częściowych.</w:t>
      </w:r>
      <w:r w:rsidR="00C42178" w:rsidRPr="00DA785E">
        <w:rPr>
          <w:rFonts w:ascii="Lato" w:hAnsi="Lato" w:cstheme="majorHAnsi"/>
          <w:sz w:val="22"/>
          <w:szCs w:val="22"/>
        </w:rPr>
        <w:t xml:space="preserve"> Ze względów organizacyjnych</w:t>
      </w:r>
      <w:r w:rsidR="009E2F8D" w:rsidRPr="00DA785E">
        <w:rPr>
          <w:rFonts w:ascii="Lato" w:hAnsi="Lato" w:cstheme="majorHAnsi"/>
          <w:sz w:val="22"/>
          <w:szCs w:val="22"/>
        </w:rPr>
        <w:t>,</w:t>
      </w:r>
      <w:r w:rsidR="00C42178" w:rsidRPr="00DA785E">
        <w:rPr>
          <w:rFonts w:ascii="Lato" w:hAnsi="Lato" w:cstheme="majorHAnsi"/>
          <w:sz w:val="22"/>
          <w:szCs w:val="22"/>
        </w:rPr>
        <w:t xml:space="preserve"> ekonomicznych</w:t>
      </w:r>
      <w:r w:rsidR="009E2F8D" w:rsidRPr="00DA785E">
        <w:rPr>
          <w:rFonts w:ascii="Lato" w:hAnsi="Lato" w:cstheme="majorHAnsi"/>
          <w:sz w:val="22"/>
          <w:szCs w:val="22"/>
        </w:rPr>
        <w:t xml:space="preserve"> oraz zagrożenia właściwego wykonania zamówienia</w:t>
      </w:r>
      <w:r w:rsidR="00C42178" w:rsidRPr="00DA785E">
        <w:rPr>
          <w:rFonts w:ascii="Lato" w:hAnsi="Lato" w:cstheme="majorHAnsi"/>
          <w:sz w:val="22"/>
          <w:szCs w:val="22"/>
        </w:rPr>
        <w:t>, wykonanie przedmiotu zamówienia przez więcej niż jednego wykonawcę byłoby trudne do skoordynowania przez Zamawiającego</w:t>
      </w:r>
      <w:r w:rsidR="00596FBD" w:rsidRPr="00DA785E">
        <w:rPr>
          <w:rFonts w:ascii="Lato" w:hAnsi="Lato" w:cstheme="majorHAnsi"/>
          <w:sz w:val="22"/>
          <w:szCs w:val="22"/>
        </w:rPr>
        <w:t xml:space="preserve"> oraz prowadziłoby do nadmiernych kosztów wykonania zamówienia</w:t>
      </w:r>
      <w:r w:rsidR="00C42178" w:rsidRPr="00DA785E">
        <w:rPr>
          <w:rFonts w:ascii="Lato" w:hAnsi="Lato" w:cstheme="majorHAnsi"/>
          <w:sz w:val="22"/>
          <w:szCs w:val="22"/>
        </w:rPr>
        <w:t xml:space="preserve">. </w:t>
      </w:r>
    </w:p>
    <w:p w14:paraId="36B6724C" w14:textId="228E1429"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4</w:t>
      </w:r>
      <w:r w:rsidR="00194A7E" w:rsidRPr="00DA785E">
        <w:rPr>
          <w:rFonts w:ascii="Lato" w:hAnsi="Lato" w:cstheme="majorHAnsi"/>
          <w:b/>
          <w:sz w:val="22"/>
          <w:szCs w:val="22"/>
        </w:rPr>
        <w:t>.</w:t>
      </w:r>
      <w:r w:rsidRPr="00DA785E">
        <w:rPr>
          <w:rFonts w:ascii="Lato" w:hAnsi="Lato" w:cstheme="majorHAnsi"/>
          <w:sz w:val="22"/>
          <w:szCs w:val="22"/>
        </w:rPr>
        <w:t xml:space="preserve"> Zamawiający nie przewiduje wyboru najkorzystniejszej oferty z zastosowaniem aukcji elektronicznej.</w:t>
      </w:r>
    </w:p>
    <w:p w14:paraId="104B917F" w14:textId="2FD9743C"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5</w:t>
      </w:r>
      <w:r w:rsidR="00194A7E" w:rsidRPr="00DA785E">
        <w:rPr>
          <w:rFonts w:ascii="Lato" w:hAnsi="Lato" w:cstheme="majorHAnsi"/>
          <w:b/>
          <w:sz w:val="22"/>
          <w:szCs w:val="22"/>
        </w:rPr>
        <w:t>.</w:t>
      </w:r>
      <w:r w:rsidRPr="00DA785E">
        <w:rPr>
          <w:rFonts w:ascii="Lato" w:hAnsi="Lato" w:cstheme="majorHAnsi"/>
          <w:sz w:val="22"/>
          <w:szCs w:val="22"/>
        </w:rPr>
        <w:t xml:space="preserve"> Zamawiający nie przewiduje złożenia oferty w postaci katalogów elektronicznych.</w:t>
      </w:r>
    </w:p>
    <w:p w14:paraId="3E197E58" w14:textId="58A36AC8"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6</w:t>
      </w:r>
      <w:r w:rsidR="00194A7E" w:rsidRPr="00DA785E">
        <w:rPr>
          <w:rFonts w:ascii="Lato" w:hAnsi="Lato" w:cstheme="majorHAnsi"/>
          <w:b/>
          <w:sz w:val="22"/>
          <w:szCs w:val="22"/>
        </w:rPr>
        <w:t>.</w:t>
      </w:r>
      <w:r w:rsidRPr="00DA785E">
        <w:rPr>
          <w:rFonts w:ascii="Lato" w:hAnsi="Lato" w:cstheme="majorHAnsi"/>
          <w:sz w:val="22"/>
          <w:szCs w:val="22"/>
        </w:rPr>
        <w:t xml:space="preserve"> Zamawiający nie prowadzi postępowania w celu zawarcia umowy ramowej.</w:t>
      </w:r>
    </w:p>
    <w:p w14:paraId="7310BB33" w14:textId="2AC602A7"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7</w:t>
      </w:r>
      <w:r w:rsidR="00194A7E" w:rsidRPr="00DA785E">
        <w:rPr>
          <w:rFonts w:ascii="Lato" w:hAnsi="Lato" w:cstheme="majorHAnsi"/>
          <w:b/>
          <w:sz w:val="22"/>
          <w:szCs w:val="22"/>
        </w:rPr>
        <w:t>.</w:t>
      </w:r>
      <w:r w:rsidR="0017445C" w:rsidRPr="00DA785E">
        <w:rPr>
          <w:rFonts w:ascii="Lato" w:hAnsi="Lato" w:cstheme="majorHAnsi"/>
          <w:b/>
          <w:sz w:val="22"/>
          <w:szCs w:val="22"/>
        </w:rPr>
        <w:t xml:space="preserve"> </w:t>
      </w:r>
      <w:r w:rsidRPr="00DA785E">
        <w:rPr>
          <w:rFonts w:ascii="Lato" w:hAnsi="Lato" w:cstheme="majorHAnsi"/>
          <w:sz w:val="22"/>
          <w:szCs w:val="22"/>
        </w:rPr>
        <w:t xml:space="preserve">Zamawiający nie zastrzega możliwości ubiegania się o udzielenie zamówienia wyłącznie wykonawców, o których mowa w art. 94 ustawy. </w:t>
      </w:r>
    </w:p>
    <w:p w14:paraId="63EA8D6F" w14:textId="56CCE4A9" w:rsidR="00067D7E" w:rsidRPr="00DA785E" w:rsidRDefault="00067D7E" w:rsidP="0084719F">
      <w:pPr>
        <w:pStyle w:val="pkt"/>
        <w:spacing w:before="120" w:after="0" w:line="276" w:lineRule="auto"/>
        <w:ind w:left="0" w:firstLine="0"/>
        <w:rPr>
          <w:rFonts w:ascii="Lato" w:hAnsi="Lato" w:cstheme="majorHAnsi"/>
          <w:strike/>
          <w:sz w:val="22"/>
          <w:szCs w:val="22"/>
        </w:rPr>
      </w:pPr>
      <w:r w:rsidRPr="00DA785E">
        <w:rPr>
          <w:rFonts w:ascii="Lato" w:hAnsi="Lato" w:cstheme="majorHAnsi"/>
          <w:b/>
          <w:sz w:val="22"/>
          <w:szCs w:val="22"/>
        </w:rPr>
        <w:t>2.</w:t>
      </w:r>
      <w:r w:rsidR="004C646E" w:rsidRPr="00DA785E">
        <w:rPr>
          <w:rFonts w:ascii="Lato" w:hAnsi="Lato" w:cstheme="majorHAnsi"/>
          <w:b/>
          <w:sz w:val="22"/>
          <w:szCs w:val="22"/>
        </w:rPr>
        <w:t>8</w:t>
      </w:r>
      <w:r w:rsidR="00194A7E" w:rsidRPr="00DA785E">
        <w:rPr>
          <w:rFonts w:ascii="Lato" w:hAnsi="Lato" w:cstheme="majorHAnsi"/>
          <w:b/>
          <w:sz w:val="22"/>
          <w:szCs w:val="22"/>
        </w:rPr>
        <w:t>.</w:t>
      </w:r>
      <w:r w:rsidRPr="00DA785E">
        <w:rPr>
          <w:rFonts w:ascii="Lato" w:hAnsi="Lato" w:cstheme="majorHAnsi"/>
          <w:sz w:val="22"/>
          <w:szCs w:val="22"/>
        </w:rPr>
        <w:t xml:space="preserve"> </w:t>
      </w:r>
      <w:r w:rsidR="00AD2BA6" w:rsidRPr="00DA785E">
        <w:rPr>
          <w:rFonts w:ascii="Lato" w:hAnsi="Lato" w:cstheme="majorHAnsi"/>
          <w:sz w:val="22"/>
          <w:szCs w:val="22"/>
        </w:rPr>
        <w:t xml:space="preserve">Zamawiający nie przewiduje udzielenia zaliczek na poczet realizacji zamówienia. </w:t>
      </w:r>
    </w:p>
    <w:p w14:paraId="3840C98B" w14:textId="2BE054EF" w:rsidR="00067D7E" w:rsidRPr="00DA785E" w:rsidRDefault="00067D7E" w:rsidP="0084719F">
      <w:pPr>
        <w:widowControl/>
        <w:tabs>
          <w:tab w:val="left" w:pos="0"/>
        </w:tabs>
        <w:suppressAutoHyphens w:val="0"/>
        <w:autoSpaceDN/>
        <w:spacing w:line="276" w:lineRule="auto"/>
        <w:textAlignment w:val="auto"/>
        <w:rPr>
          <w:rFonts w:ascii="Lato" w:eastAsia="Calibri" w:hAnsi="Lato" w:cstheme="majorHAnsi"/>
          <w:b/>
          <w:i/>
          <w:kern w:val="0"/>
          <w:sz w:val="22"/>
          <w:szCs w:val="22"/>
          <w:lang w:eastAsia="en-US"/>
        </w:rPr>
      </w:pPr>
      <w:r w:rsidRPr="00DA785E">
        <w:rPr>
          <w:rFonts w:ascii="Lato" w:hAnsi="Lato" w:cstheme="majorHAnsi"/>
          <w:b/>
          <w:sz w:val="22"/>
          <w:szCs w:val="22"/>
        </w:rPr>
        <w:t>2.</w:t>
      </w:r>
      <w:r w:rsidR="004C646E" w:rsidRPr="00DA785E">
        <w:rPr>
          <w:rFonts w:ascii="Lato" w:hAnsi="Lato" w:cstheme="majorHAnsi"/>
          <w:b/>
          <w:sz w:val="22"/>
          <w:szCs w:val="22"/>
        </w:rPr>
        <w:t>9</w:t>
      </w:r>
      <w:r w:rsidR="00194A7E" w:rsidRPr="00DA785E">
        <w:rPr>
          <w:rFonts w:ascii="Lato" w:hAnsi="Lato" w:cstheme="majorHAnsi"/>
          <w:b/>
          <w:sz w:val="22"/>
          <w:szCs w:val="22"/>
        </w:rPr>
        <w:t>.</w:t>
      </w:r>
      <w:r w:rsidRPr="00DA785E">
        <w:rPr>
          <w:rFonts w:ascii="Lato" w:eastAsia="Calibri" w:hAnsi="Lato" w:cstheme="majorHAnsi"/>
          <w:b/>
          <w:bCs/>
          <w:spacing w:val="-5"/>
          <w:kern w:val="0"/>
          <w:sz w:val="22"/>
          <w:szCs w:val="22"/>
          <w:lang w:eastAsia="en-US"/>
        </w:rPr>
        <w:t xml:space="preserve"> </w:t>
      </w:r>
      <w:r w:rsidRPr="00DA785E">
        <w:rPr>
          <w:rFonts w:ascii="Lato" w:eastAsia="Calibri" w:hAnsi="Lato" w:cstheme="majorHAnsi"/>
          <w:b/>
          <w:i/>
          <w:kern w:val="0"/>
          <w:sz w:val="22"/>
          <w:szCs w:val="22"/>
          <w:lang w:eastAsia="en-US"/>
        </w:rPr>
        <w:t>Informacja dotycząca przetwarzania danych osobowych zgodnie z art. 13 RODO przez zamawiających w związku z postępowaniem o udzielenie zamówienia publicznego</w:t>
      </w:r>
    </w:p>
    <w:p w14:paraId="3ADCA3CF" w14:textId="6128428B" w:rsidR="00E326A9" w:rsidRPr="00DA785E" w:rsidRDefault="00E326A9" w:rsidP="0084719F">
      <w:pPr>
        <w:widowControl/>
        <w:suppressAutoHyphens w:val="0"/>
        <w:autoSpaceDN/>
        <w:spacing w:line="276" w:lineRule="auto"/>
        <w:jc w:val="both"/>
        <w:textAlignment w:val="auto"/>
        <w:rPr>
          <w:rFonts w:ascii="Lato" w:eastAsia="Times New Roman" w:hAnsi="Lato" w:cstheme="minorHAnsi"/>
          <w:sz w:val="22"/>
          <w:szCs w:val="22"/>
        </w:rPr>
      </w:pPr>
      <w:r w:rsidRPr="00DA785E">
        <w:rPr>
          <w:rFonts w:ascii="Lato" w:eastAsia="Times New Roman" w:hAnsi="Lato" w:cstheme="min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administratorem danych osobowych (dalej: „Administrator”) jest Gmina Raszyn z  siedzibą w Raszynie, Szkolna 2a, 05-090 Raszyn, reprezentowana przez Wójta Gminy Raszyn, e-</w:t>
      </w:r>
      <w:r w:rsidRPr="00DA785E">
        <w:rPr>
          <w:rFonts w:ascii="Lato" w:eastAsia="Times New Roman" w:hAnsi="Lato" w:cstheme="minorHAnsi"/>
          <w:sz w:val="22"/>
          <w:szCs w:val="22"/>
        </w:rPr>
        <w:lastRenderedPageBreak/>
        <w:t xml:space="preserve">mail: </w:t>
      </w:r>
      <w:hyperlink r:id="rId13" w:history="1">
        <w:r w:rsidRPr="00DA785E">
          <w:rPr>
            <w:rStyle w:val="Hipercze"/>
            <w:rFonts w:ascii="Lato" w:eastAsia="Times New Roman" w:hAnsi="Lato" w:cstheme="minorHAnsi"/>
            <w:sz w:val="22"/>
            <w:szCs w:val="22"/>
          </w:rPr>
          <w:t>ratusz@raszyn.pl</w:t>
        </w:r>
      </w:hyperlink>
      <w:r w:rsidRPr="00DA785E">
        <w:rPr>
          <w:rFonts w:ascii="Lato" w:eastAsia="Times New Roman" w:hAnsi="Lato" w:cstheme="minorHAnsi"/>
          <w:sz w:val="22"/>
          <w:szCs w:val="22"/>
        </w:rPr>
        <w:t xml:space="preserve"> , tel. 22 7017777. Dane osobowe zawarte w ofertach, złożonych w  postępowaniu o udzielenie zamówienia publicznego w trybie podstawowym na: „</w:t>
      </w:r>
      <w:r w:rsidR="00844286" w:rsidRPr="00DA785E">
        <w:rPr>
          <w:rFonts w:ascii="Lato" w:eastAsia="Times New Roman" w:hAnsi="Lato" w:cstheme="minorHAnsi"/>
          <w:b/>
          <w:bCs/>
          <w:iCs/>
          <w:sz w:val="22"/>
          <w:szCs w:val="22"/>
        </w:rPr>
        <w:t>Modernizacja oświetlenia ulicznego w Gminie Raszyn</w:t>
      </w:r>
      <w:r w:rsidRPr="00DA785E">
        <w:rPr>
          <w:rFonts w:ascii="Lato" w:eastAsia="Times New Roman" w:hAnsi="Lato" w:cstheme="minorHAnsi"/>
          <w:sz w:val="22"/>
          <w:szCs w:val="22"/>
        </w:rPr>
        <w:t>” znak sprawy: ZPiFZ.271.1.</w:t>
      </w:r>
      <w:r w:rsidR="00C73CDC" w:rsidRPr="00DA785E">
        <w:rPr>
          <w:rFonts w:ascii="Lato" w:eastAsia="Times New Roman" w:hAnsi="Lato" w:cstheme="minorHAnsi"/>
          <w:sz w:val="22"/>
          <w:szCs w:val="22"/>
        </w:rPr>
        <w:t>1</w:t>
      </w:r>
      <w:r w:rsidR="00B56F5A" w:rsidRPr="00DA785E">
        <w:rPr>
          <w:rFonts w:ascii="Lato" w:eastAsia="Times New Roman" w:hAnsi="Lato" w:cstheme="minorHAnsi"/>
          <w:sz w:val="22"/>
          <w:szCs w:val="22"/>
        </w:rPr>
        <w:t>9</w:t>
      </w:r>
      <w:r w:rsidRPr="00DA785E">
        <w:rPr>
          <w:rFonts w:ascii="Lato" w:eastAsia="Times New Roman" w:hAnsi="Lato" w:cstheme="minorHAnsi"/>
          <w:sz w:val="22"/>
          <w:szCs w:val="22"/>
        </w:rPr>
        <w:t>.2025.IW, są przetwarzane na podstawie art. 6 ust. 1 lit. c RODO, tj. przetwarzanie jest niezbędne do wypełnienia obowiązku prawnego ciążącego na administratorze w oparciu o  następujące przepisy prawa: ustawa z dnia 11 września 2019 r. - Prawo zamówień publicznych, rozporządzenia Ministra Rozwoju, Pracy i  Technologii z dnia 23 grudnia 2020 r. w sprawie podmiotowych środków dowodowych oraz innych dokumentów lub oświadczeń, jakich może żądać zamawiający od wykonawcy, ustawa o narodowym zasobie archiwalnym i archiwach. Celem przetwarzania danych osobowych jest prowadzenie w  imieniu własnym postępowań o udzielenie zamówień publicznych. Przetwarzanie danych osobowych na potrzeby ww. postępowania, mieści się w zakresie obowiązków ustawowych Urzędu Gminy jako zamawiającego w rozumieniu art. 4 ust. 1 ustawy PZP. Przetwarzanie tych danych jest niezbędne, aby Urząd Gminy mógł prawidłowo wypełniać nałożone na nie obowiązki. Osoba, której dane dotyczą, ma prawo wglądu w swoje dane, prawo ich uzupełniania i poprawiania. Skorzystanie przez osobę, której dane osobowe dotyczą, z  uprawnienia do sprostowania lub uzupełnienia swoich danych, nie może skutkować zmianą wyniku postępowania o udzielenie zamówienia ani zmianą postanowień umowy w sprawie zamówienia publicznego w zakresie niezgodnym z ustawą Prawo zamówień publicznych. Szczegółowe informacje dotyczące przetwarzania i ochrony danych osobowych w powyższym celu dostępne są na BIP Urzędu w zakładce Przetwarzanie danych osobowych.</w:t>
      </w:r>
    </w:p>
    <w:p w14:paraId="3D8518A9" w14:textId="77777777" w:rsidR="00E326A9" w:rsidRPr="00DA785E" w:rsidRDefault="00E326A9" w:rsidP="0084719F">
      <w:pPr>
        <w:widowControl/>
        <w:suppressAutoHyphens w:val="0"/>
        <w:autoSpaceDN/>
        <w:spacing w:line="276" w:lineRule="auto"/>
        <w:ind w:left="426"/>
        <w:jc w:val="both"/>
        <w:textAlignment w:val="auto"/>
        <w:rPr>
          <w:rFonts w:ascii="Lato" w:eastAsia="Times New Roman" w:hAnsi="Lato" w:cstheme="minorHAnsi"/>
          <w:sz w:val="22"/>
          <w:szCs w:val="22"/>
        </w:rPr>
      </w:pPr>
    </w:p>
    <w:p w14:paraId="3CEC4963" w14:textId="360FEAC7" w:rsidR="00DA76E5" w:rsidRPr="00DA785E" w:rsidRDefault="00E326A9" w:rsidP="0084719F">
      <w:pPr>
        <w:widowControl/>
        <w:suppressAutoHyphens w:val="0"/>
        <w:autoSpaceDN/>
        <w:spacing w:line="276" w:lineRule="auto"/>
        <w:jc w:val="both"/>
        <w:textAlignment w:val="auto"/>
        <w:rPr>
          <w:rFonts w:ascii="Lato" w:eastAsia="Times New Roman" w:hAnsi="Lato" w:cstheme="majorHAnsi"/>
          <w:i/>
          <w:kern w:val="0"/>
          <w:sz w:val="22"/>
          <w:szCs w:val="22"/>
        </w:rPr>
      </w:pPr>
      <w:r w:rsidRPr="00DA785E">
        <w:rPr>
          <w:rFonts w:ascii="Lato" w:eastAsia="Times New Roman" w:hAnsi="Lato" w:cstheme="minorHAnsi"/>
          <w:sz w:val="22"/>
          <w:szCs w:val="22"/>
        </w:rPr>
        <w:t>Ponadto, Urząd Gminy Raszyn wdrożył wewnętrzną procedurę dokonywania zgłoszeń naruszeń prawa i podejmowania działań następczych zgodnie z ustawą z dnia 14 czerwca 2024 r. o ochronie sygnalistów. Szczegółowe informacje oraz informacje oraz procedura dostępne są na BIP Urzędu w Zarządzeniu nr 169/2024 Wójta Gminy Raszyn z dnia 25 września 2024 r.</w:t>
      </w:r>
    </w:p>
    <w:p w14:paraId="43E2ABA0" w14:textId="77777777" w:rsidR="00080ACF" w:rsidRPr="00DA785E" w:rsidRDefault="00080ACF" w:rsidP="0084719F">
      <w:pPr>
        <w:widowControl/>
        <w:suppressAutoHyphens w:val="0"/>
        <w:autoSpaceDN/>
        <w:spacing w:line="276" w:lineRule="auto"/>
        <w:contextualSpacing/>
        <w:jc w:val="both"/>
        <w:textAlignment w:val="auto"/>
        <w:rPr>
          <w:rFonts w:ascii="Lato" w:eastAsia="Times New Roman" w:hAnsi="Lato" w:cstheme="majorHAnsi"/>
          <w:b/>
          <w:i/>
          <w:kern w:val="0"/>
          <w:sz w:val="22"/>
          <w:szCs w:val="22"/>
        </w:rPr>
      </w:pPr>
    </w:p>
    <w:p w14:paraId="4F1C2BFC" w14:textId="77777777" w:rsidR="00542165" w:rsidRPr="00DA785E" w:rsidRDefault="00542165" w:rsidP="0084719F">
      <w:pPr>
        <w:pStyle w:val="Akapitzlist"/>
        <w:numPr>
          <w:ilvl w:val="0"/>
          <w:numId w:val="1"/>
        </w:numPr>
        <w:spacing w:line="276" w:lineRule="auto"/>
        <w:rPr>
          <w:rFonts w:ascii="Lato" w:hAnsi="Lato" w:cstheme="majorHAnsi"/>
          <w:b/>
          <w:highlight w:val="lightGray"/>
        </w:rPr>
      </w:pPr>
      <w:r w:rsidRPr="00DA785E">
        <w:rPr>
          <w:rFonts w:ascii="Lato" w:hAnsi="Lato" w:cstheme="majorHAnsi"/>
          <w:b/>
          <w:highlight w:val="lightGray"/>
        </w:rPr>
        <w:t>Opis przedmiotu zamówienia</w:t>
      </w:r>
    </w:p>
    <w:p w14:paraId="148EFFBB" w14:textId="77777777" w:rsidR="00844286" w:rsidRPr="00DA785E" w:rsidRDefault="004F3476" w:rsidP="00844286">
      <w:pPr>
        <w:widowControl/>
        <w:suppressAutoHyphens w:val="0"/>
        <w:autoSpaceDN/>
        <w:spacing w:after="120" w:line="276" w:lineRule="auto"/>
        <w:jc w:val="both"/>
        <w:textAlignment w:val="auto"/>
        <w:rPr>
          <w:rFonts w:ascii="Lato" w:eastAsia="Times New Roman" w:hAnsi="Lato" w:cs="Times New Roman"/>
          <w:kern w:val="0"/>
          <w:sz w:val="22"/>
        </w:rPr>
      </w:pPr>
      <w:r w:rsidRPr="00DA785E">
        <w:rPr>
          <w:rFonts w:ascii="Lato" w:hAnsi="Lato" w:cstheme="majorHAnsi"/>
          <w:b/>
          <w:sz w:val="22"/>
          <w:szCs w:val="22"/>
        </w:rPr>
        <w:t>3.1</w:t>
      </w:r>
      <w:r w:rsidRPr="00DA785E">
        <w:rPr>
          <w:rFonts w:ascii="Lato" w:hAnsi="Lato" w:cstheme="majorHAnsi"/>
          <w:sz w:val="22"/>
          <w:szCs w:val="22"/>
        </w:rPr>
        <w:t xml:space="preserve"> </w:t>
      </w:r>
      <w:r w:rsidR="00542165" w:rsidRPr="00DA785E">
        <w:rPr>
          <w:rFonts w:ascii="Lato" w:hAnsi="Lato" w:cstheme="majorHAnsi"/>
          <w:sz w:val="22"/>
          <w:szCs w:val="22"/>
        </w:rPr>
        <w:t xml:space="preserve">Przedmiotem </w:t>
      </w:r>
      <w:r w:rsidR="004E0E69" w:rsidRPr="00DA785E">
        <w:rPr>
          <w:rFonts w:ascii="Lato" w:hAnsi="Lato" w:cstheme="majorHAnsi"/>
          <w:sz w:val="22"/>
          <w:szCs w:val="22"/>
        </w:rPr>
        <w:t xml:space="preserve">zamówienia jest </w:t>
      </w:r>
      <w:r w:rsidR="00844286" w:rsidRPr="00DA785E">
        <w:rPr>
          <w:rFonts w:ascii="Lato" w:eastAsia="Times New Roman" w:hAnsi="Lato" w:cs="Times New Roman"/>
          <w:b/>
          <w:kern w:val="0"/>
          <w:sz w:val="22"/>
        </w:rPr>
        <w:t>kompleksowe wykonanie robót budowlano – montażowych</w:t>
      </w:r>
      <w:r w:rsidR="00844286" w:rsidRPr="00DA785E">
        <w:rPr>
          <w:rFonts w:ascii="Lato" w:eastAsia="Times New Roman" w:hAnsi="Lato" w:cs="Times New Roman"/>
          <w:kern w:val="0"/>
          <w:sz w:val="22"/>
        </w:rPr>
        <w:t xml:space="preserve"> Inwestycji polegających na modernizacji oświetlenia ulicznego na terenie Gminy Raszyn obejmującego m.in. :</w:t>
      </w:r>
      <w:r w:rsidR="00844286" w:rsidRPr="00DA785E">
        <w:rPr>
          <w:rFonts w:ascii="Lato" w:eastAsia="Times New Roman" w:hAnsi="Lato" w:cs="Times New Roman"/>
          <w:color w:val="000000"/>
          <w:kern w:val="0"/>
          <w:sz w:val="22"/>
        </w:rPr>
        <w:t xml:space="preserve"> </w:t>
      </w:r>
    </w:p>
    <w:p w14:paraId="4CF57882" w14:textId="64924496"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opraw sodowych na energooszczędne oprawy LED, z fabrycznie wgranym profilem redukcji mocy,</w:t>
      </w:r>
    </w:p>
    <w:p w14:paraId="26AEA7E1" w14:textId="77777777" w:rsidR="00413994" w:rsidRPr="00DA785E" w:rsidRDefault="00844286" w:rsidP="00413994">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skorodowanych oraz znajdujących się w złym stanie technicznym wysięgników,</w:t>
      </w:r>
    </w:p>
    <w:p w14:paraId="702FBD50" w14:textId="4A601644" w:rsidR="00844286" w:rsidRPr="00DA785E" w:rsidRDefault="00413994"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hAnsi="Lato" w:cs="Arial"/>
          <w:sz w:val="22"/>
          <w:szCs w:val="22"/>
          <w:shd w:val="clear" w:color="auto" w:fill="FFFFFF"/>
        </w:rPr>
        <w:t>- czyszczenie i malowanie wysięgników, które nie podlegają wymianie</w:t>
      </w:r>
      <w:r w:rsidRPr="00DA785E">
        <w:rPr>
          <w:rFonts w:ascii="Lato" w:eastAsia="Times New Roman" w:hAnsi="Lato" w:cs="Times New Roman"/>
          <w:kern w:val="0"/>
          <w:sz w:val="22"/>
        </w:rPr>
        <w:t>,</w:t>
      </w:r>
      <w:r w:rsidR="00844286" w:rsidRPr="00DA785E">
        <w:rPr>
          <w:rFonts w:ascii="Lato" w:eastAsia="Times New Roman" w:hAnsi="Lato" w:cs="Times New Roman"/>
          <w:kern w:val="0"/>
          <w:sz w:val="22"/>
        </w:rPr>
        <w:t>- wymianę zabezpieczeń oświetleniowych,</w:t>
      </w:r>
    </w:p>
    <w:p w14:paraId="727E8DB0" w14:textId="77777777"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przewodów od bezpieczników do opraw,</w:t>
      </w:r>
    </w:p>
    <w:p w14:paraId="7C0E8940" w14:textId="77777777"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zacisków odgałęźnych,</w:t>
      </w:r>
    </w:p>
    <w:p w14:paraId="54B4673E" w14:textId="77777777" w:rsidR="00844286" w:rsidRPr="00DA785E" w:rsidRDefault="00844286" w:rsidP="00844286">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opracowanie projektu wykonawczego modernizacji rozdzielnic oświetlenia ulicznego tzw. SO,</w:t>
      </w:r>
    </w:p>
    <w:p w14:paraId="27E98D44" w14:textId="6343144E" w:rsidR="00844286" w:rsidRPr="00DA785E" w:rsidRDefault="00844286" w:rsidP="00844286">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modernizację rozdzielnic oświetlenia ulicznego na podstawie opracowanego przez Wykonawcę projektu wykonawczego</w:t>
      </w:r>
      <w:r w:rsidR="00413994" w:rsidRPr="00DA785E">
        <w:rPr>
          <w:rFonts w:ascii="Lato" w:eastAsia="Times New Roman" w:hAnsi="Lato" w:cs="Times New Roman"/>
          <w:kern w:val="0"/>
          <w:sz w:val="22"/>
        </w:rPr>
        <w:t>,</w:t>
      </w:r>
    </w:p>
    <w:p w14:paraId="785041FB" w14:textId="0ECCDCC2" w:rsidR="00413994" w:rsidRPr="00DA785E" w:rsidRDefault="00844286" w:rsidP="00413994">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demontaż i utylizacja wymienionych opraw, skrzynek, wysięgników i pozostałego osprzętu</w:t>
      </w:r>
      <w:r w:rsidR="00413994" w:rsidRPr="00DA785E">
        <w:rPr>
          <w:rFonts w:ascii="Lato" w:eastAsia="Times New Roman" w:hAnsi="Lato" w:cs="Times New Roman"/>
          <w:kern w:val="0"/>
          <w:sz w:val="22"/>
        </w:rPr>
        <w:t>,</w:t>
      </w:r>
    </w:p>
    <w:p w14:paraId="7F23EFA1" w14:textId="3431AC22" w:rsidR="00413994" w:rsidRPr="00DA785E" w:rsidRDefault="00413994" w:rsidP="00556BC3">
      <w:pPr>
        <w:widowControl/>
        <w:suppressAutoHyphens w:val="0"/>
        <w:autoSpaceDN/>
        <w:spacing w:line="320" w:lineRule="exact"/>
        <w:ind w:hanging="360"/>
        <w:textAlignment w:val="auto"/>
        <w:rPr>
          <w:rFonts w:ascii="Lato" w:eastAsia="Times New Roman" w:hAnsi="Lato" w:cs="Times New Roman"/>
          <w:kern w:val="0"/>
          <w:sz w:val="22"/>
        </w:rPr>
      </w:pPr>
      <w:r w:rsidRPr="00DA785E">
        <w:rPr>
          <w:rFonts w:ascii="Lato" w:eastAsia="Times New Roman" w:hAnsi="Lato" w:cs="Times New Roman"/>
          <w:kern w:val="0"/>
          <w:sz w:val="22"/>
        </w:rPr>
        <w:t>- Inwentaryzację infrastruktury oświetleniowej objętej zamówieniem z naniesionymi zmianami wg. stanu powykonawczego i wymagań Zamawiającego.</w:t>
      </w:r>
    </w:p>
    <w:p w14:paraId="0FF6839E" w14:textId="77777777" w:rsidR="00413994" w:rsidRPr="00DA785E" w:rsidRDefault="00413994" w:rsidP="00844286">
      <w:pPr>
        <w:widowControl/>
        <w:suppressAutoHyphens w:val="0"/>
        <w:autoSpaceDN/>
        <w:spacing w:line="320" w:lineRule="exact"/>
        <w:ind w:left="360" w:hanging="360"/>
        <w:textAlignment w:val="auto"/>
        <w:rPr>
          <w:rFonts w:ascii="Lato" w:eastAsia="Times New Roman" w:hAnsi="Lato" w:cs="Times New Roman"/>
          <w:kern w:val="0"/>
          <w:sz w:val="22"/>
        </w:rPr>
      </w:pPr>
    </w:p>
    <w:p w14:paraId="154E8956" w14:textId="1F6ED9DE" w:rsidR="008E0CA4" w:rsidRPr="00DA785E" w:rsidRDefault="00844286" w:rsidP="008E0CA4">
      <w:pPr>
        <w:spacing w:before="240" w:line="276" w:lineRule="auto"/>
        <w:jc w:val="both"/>
        <w:rPr>
          <w:rFonts w:ascii="Lato" w:hAnsi="Lato" w:cstheme="majorHAnsi"/>
          <w:sz w:val="22"/>
          <w:szCs w:val="22"/>
        </w:rPr>
      </w:pPr>
      <w:r w:rsidRPr="00DA785E">
        <w:rPr>
          <w:rFonts w:ascii="Lato" w:eastAsia="Times New Roman" w:hAnsi="Lato" w:cs="Times New Roman"/>
          <w:kern w:val="0"/>
          <w:sz w:val="22"/>
        </w:rPr>
        <w:t xml:space="preserve">Celem przedsięwzięcia jest znaczna poprawa efektywności energetycznej systemu oświetlenia </w:t>
      </w:r>
      <w:r w:rsidRPr="00DA785E">
        <w:rPr>
          <w:rFonts w:ascii="Lato" w:eastAsia="Times New Roman" w:hAnsi="Lato" w:cs="Times New Roman"/>
          <w:kern w:val="0"/>
          <w:sz w:val="22"/>
        </w:rPr>
        <w:lastRenderedPageBreak/>
        <w:t>przy zachowaniu odpowiednich standardów natężenia oświetlenia zgodnych z normami PN-EN 13201.</w:t>
      </w:r>
      <w:r w:rsidR="008E0CA4" w:rsidRPr="00DA785E">
        <w:rPr>
          <w:rFonts w:ascii="Lato" w:hAnsi="Lato" w:cstheme="majorHAnsi"/>
          <w:sz w:val="22"/>
          <w:szCs w:val="22"/>
        </w:rPr>
        <w:t>Zamawiający podpisał w dniu 10.06.2025 roku z Województwem Mazowieckim reprezentowanym przez Zarząd Województwa Mazowieckiego, (</w:t>
      </w:r>
      <w:r w:rsidR="008E0CA4" w:rsidRPr="00DA785E">
        <w:rPr>
          <w:rFonts w:ascii="Lato" w:hAnsi="Lato" w:cstheme="majorHAnsi"/>
          <w:b/>
          <w:sz w:val="22"/>
          <w:szCs w:val="22"/>
        </w:rPr>
        <w:t>dalej: „Operator Programu</w:t>
      </w:r>
      <w:r w:rsidR="008E0CA4" w:rsidRPr="00DA785E">
        <w:rPr>
          <w:rFonts w:ascii="Lato" w:hAnsi="Lato" w:cstheme="majorHAnsi"/>
          <w:sz w:val="22"/>
          <w:szCs w:val="22"/>
        </w:rPr>
        <w:t xml:space="preserve">”), umowę na udzielenie pomocy finansowej ze środków </w:t>
      </w:r>
      <w:bookmarkStart w:id="1" w:name="_Hlk202192761"/>
      <w:r w:rsidR="008E0CA4" w:rsidRPr="00DA785E">
        <w:rPr>
          <w:rFonts w:ascii="Lato" w:hAnsi="Lato" w:cstheme="majorHAnsi"/>
          <w:sz w:val="22"/>
          <w:szCs w:val="22"/>
        </w:rPr>
        <w:t xml:space="preserve">własnych budżetu Województwa Mazowieckiego w ramach „Mazowieckiego Instrumentu Aktywizacji Sołectw Mazowsze 2025” </w:t>
      </w:r>
      <w:r w:rsidR="008E0CA4" w:rsidRPr="00DA785E">
        <w:rPr>
          <w:rFonts w:ascii="Lato" w:hAnsi="Lato" w:cstheme="majorHAnsi"/>
          <w:b/>
          <w:sz w:val="22"/>
          <w:szCs w:val="22"/>
        </w:rPr>
        <w:t>Mazowsze dla sołectw 2025</w:t>
      </w:r>
      <w:r w:rsidR="008E0CA4" w:rsidRPr="00DA785E">
        <w:rPr>
          <w:rFonts w:ascii="Lato" w:hAnsi="Lato" w:cstheme="majorHAnsi"/>
          <w:sz w:val="22"/>
          <w:szCs w:val="22"/>
        </w:rPr>
        <w:t xml:space="preserve"> </w:t>
      </w:r>
      <w:bookmarkStart w:id="2" w:name="_Hlk85636442"/>
      <w:r w:rsidR="008E0CA4" w:rsidRPr="00DA785E">
        <w:rPr>
          <w:rFonts w:ascii="Lato" w:hAnsi="Lato" w:cstheme="majorHAnsi"/>
          <w:sz w:val="22"/>
          <w:szCs w:val="22"/>
        </w:rPr>
        <w:t xml:space="preserve">dla zadania pn.: „Wymiana lamp sodowych na </w:t>
      </w:r>
      <w:proofErr w:type="spellStart"/>
      <w:r w:rsidR="008E0CA4" w:rsidRPr="00DA785E">
        <w:rPr>
          <w:rFonts w:ascii="Lato" w:hAnsi="Lato" w:cstheme="majorHAnsi"/>
          <w:sz w:val="22"/>
          <w:szCs w:val="22"/>
        </w:rPr>
        <w:t>ledowe</w:t>
      </w:r>
      <w:proofErr w:type="spellEnd"/>
      <w:r w:rsidR="008E0CA4" w:rsidRPr="00DA785E">
        <w:rPr>
          <w:rFonts w:ascii="Lato" w:hAnsi="Lato" w:cstheme="majorHAnsi"/>
          <w:sz w:val="22"/>
          <w:szCs w:val="22"/>
        </w:rPr>
        <w:t xml:space="preserve">” </w:t>
      </w:r>
      <w:bookmarkEnd w:id="2"/>
      <w:r w:rsidR="008E0CA4" w:rsidRPr="00DA785E">
        <w:rPr>
          <w:rFonts w:ascii="Lato" w:hAnsi="Lato" w:cstheme="majorHAnsi"/>
          <w:sz w:val="22"/>
          <w:szCs w:val="22"/>
        </w:rPr>
        <w:t xml:space="preserve">(dalej: </w:t>
      </w:r>
      <w:r w:rsidR="008E0CA4" w:rsidRPr="00DA785E">
        <w:rPr>
          <w:rFonts w:ascii="Lato" w:hAnsi="Lato" w:cstheme="majorHAnsi"/>
          <w:b/>
          <w:bCs/>
          <w:sz w:val="22"/>
          <w:szCs w:val="22"/>
        </w:rPr>
        <w:t xml:space="preserve">„Umowa o Dofinansowanie – Ulica Centralna i </w:t>
      </w:r>
      <w:proofErr w:type="spellStart"/>
      <w:r w:rsidR="008E0CA4" w:rsidRPr="00DA785E">
        <w:rPr>
          <w:rFonts w:ascii="Lato" w:hAnsi="Lato" w:cstheme="majorHAnsi"/>
          <w:b/>
          <w:bCs/>
          <w:sz w:val="22"/>
          <w:szCs w:val="22"/>
        </w:rPr>
        <w:t>Wirażowa</w:t>
      </w:r>
      <w:proofErr w:type="spellEnd"/>
      <w:r w:rsidR="008E0CA4" w:rsidRPr="00DA785E">
        <w:rPr>
          <w:rFonts w:ascii="Lato" w:hAnsi="Lato" w:cstheme="majorHAnsi"/>
          <w:b/>
          <w:bCs/>
          <w:sz w:val="22"/>
          <w:szCs w:val="22"/>
        </w:rPr>
        <w:t>”</w:t>
      </w:r>
      <w:bookmarkEnd w:id="1"/>
      <w:r w:rsidR="008E0CA4" w:rsidRPr="00DA785E">
        <w:rPr>
          <w:rFonts w:ascii="Lato" w:hAnsi="Lato" w:cstheme="majorHAnsi"/>
          <w:b/>
          <w:bCs/>
          <w:sz w:val="22"/>
          <w:szCs w:val="22"/>
        </w:rPr>
        <w:t xml:space="preserve">) </w:t>
      </w:r>
      <w:r w:rsidR="008E0CA4" w:rsidRPr="00DA785E">
        <w:rPr>
          <w:rFonts w:ascii="Lato" w:hAnsi="Lato" w:cstheme="majorHAnsi"/>
          <w:sz w:val="22"/>
          <w:szCs w:val="22"/>
        </w:rPr>
        <w:t>- której zakres wskazany jest w Załączniku nr 12 do Umowy.</w:t>
      </w:r>
    </w:p>
    <w:p w14:paraId="482ABE22" w14:textId="6F1891F9" w:rsidR="008E0CA4" w:rsidRPr="00DA785E" w:rsidRDefault="008E0CA4" w:rsidP="008E0CA4">
      <w:pPr>
        <w:spacing w:before="120" w:line="276" w:lineRule="auto"/>
        <w:jc w:val="both"/>
        <w:rPr>
          <w:rFonts w:ascii="Lato" w:hAnsi="Lato" w:cstheme="majorHAnsi"/>
          <w:sz w:val="22"/>
          <w:szCs w:val="22"/>
        </w:rPr>
      </w:pPr>
      <w:r w:rsidRPr="00DA785E">
        <w:rPr>
          <w:rFonts w:ascii="Lato" w:hAnsi="Lato" w:cstheme="majorHAnsi"/>
          <w:sz w:val="22"/>
          <w:szCs w:val="22"/>
        </w:rPr>
        <w:t>Zamawiający podpisał w dniu 10.06.2025 roku z Województwem Mazowieckim reprezentowanym przez Zarząd Województwa Mazowieckiego, (</w:t>
      </w:r>
      <w:r w:rsidRPr="00DA785E">
        <w:rPr>
          <w:rFonts w:ascii="Lato" w:hAnsi="Lato" w:cstheme="majorHAnsi"/>
          <w:b/>
          <w:sz w:val="22"/>
          <w:szCs w:val="22"/>
        </w:rPr>
        <w:t>dalej: „Operator Programu</w:t>
      </w:r>
      <w:r w:rsidRPr="00DA785E">
        <w:rPr>
          <w:rFonts w:ascii="Lato" w:hAnsi="Lato" w:cstheme="majorHAnsi"/>
          <w:sz w:val="22"/>
          <w:szCs w:val="22"/>
        </w:rPr>
        <w:t xml:space="preserve">”), umowę na udzielenie pomocy finansowej ze środków własnych budżetu Województwa Mazowieckiego w ramach „Mazowieckiego Instrumentu Aktywizacji Sołectw Mazowsze 2025” </w:t>
      </w:r>
      <w:r w:rsidRPr="00DA785E">
        <w:rPr>
          <w:rFonts w:ascii="Lato" w:hAnsi="Lato" w:cstheme="majorHAnsi"/>
          <w:b/>
          <w:sz w:val="22"/>
          <w:szCs w:val="22"/>
        </w:rPr>
        <w:t>Mazowsze dla sołectw 2025</w:t>
      </w:r>
      <w:r w:rsidRPr="00DA785E">
        <w:rPr>
          <w:rFonts w:ascii="Lato" w:hAnsi="Lato" w:cstheme="majorHAnsi"/>
          <w:sz w:val="22"/>
          <w:szCs w:val="22"/>
        </w:rPr>
        <w:t xml:space="preserve"> dla zadania </w:t>
      </w:r>
      <w:bookmarkStart w:id="3" w:name="_Hlk202192847"/>
      <w:r w:rsidRPr="00DA785E">
        <w:rPr>
          <w:rFonts w:ascii="Lato" w:hAnsi="Lato" w:cstheme="majorHAnsi"/>
          <w:sz w:val="22"/>
          <w:szCs w:val="22"/>
        </w:rPr>
        <w:t xml:space="preserve">pn.: „Wymiana oświetlenia ulicznego na </w:t>
      </w:r>
      <w:proofErr w:type="spellStart"/>
      <w:r w:rsidRPr="00DA785E">
        <w:rPr>
          <w:rFonts w:ascii="Lato" w:hAnsi="Lato" w:cstheme="majorHAnsi"/>
          <w:sz w:val="22"/>
          <w:szCs w:val="22"/>
        </w:rPr>
        <w:t>ledowe</w:t>
      </w:r>
      <w:proofErr w:type="spellEnd"/>
      <w:r w:rsidRPr="00DA785E">
        <w:rPr>
          <w:rFonts w:ascii="Lato" w:hAnsi="Lato" w:cstheme="majorHAnsi"/>
          <w:sz w:val="22"/>
          <w:szCs w:val="22"/>
        </w:rPr>
        <w:t xml:space="preserve"> w ul. Źródlanej i Zamkowej”</w:t>
      </w:r>
      <w:bookmarkEnd w:id="3"/>
      <w:r w:rsidRPr="00DA785E">
        <w:rPr>
          <w:rFonts w:ascii="Lato" w:hAnsi="Lato" w:cstheme="majorHAnsi"/>
          <w:sz w:val="22"/>
          <w:szCs w:val="22"/>
        </w:rPr>
        <w:t xml:space="preserve"> (dalej: </w:t>
      </w:r>
      <w:r w:rsidRPr="00DA785E">
        <w:rPr>
          <w:rFonts w:ascii="Lato" w:hAnsi="Lato" w:cstheme="majorHAnsi"/>
          <w:b/>
          <w:bCs/>
          <w:sz w:val="22"/>
          <w:szCs w:val="22"/>
        </w:rPr>
        <w:t>„Umowa o Dofinansowanie – Ulica Źródlana i Zamkowa ”</w:t>
      </w:r>
      <w:r w:rsidRPr="00DA785E">
        <w:rPr>
          <w:rFonts w:ascii="Lato" w:hAnsi="Lato" w:cstheme="majorHAnsi"/>
          <w:sz w:val="22"/>
          <w:szCs w:val="22"/>
        </w:rPr>
        <w:t>- której zakres wskazany jest w Załączniku nr 13 do Umowy.</w:t>
      </w:r>
    </w:p>
    <w:p w14:paraId="7EE371B0" w14:textId="77777777" w:rsidR="009E2F8D" w:rsidRPr="00DA785E" w:rsidRDefault="009E2F8D" w:rsidP="009E2F8D">
      <w:pPr>
        <w:spacing w:before="120" w:line="276" w:lineRule="auto"/>
        <w:jc w:val="both"/>
        <w:rPr>
          <w:rFonts w:ascii="Lato" w:hAnsi="Lato" w:cstheme="majorHAnsi"/>
          <w:b/>
          <w:sz w:val="22"/>
          <w:szCs w:val="22"/>
        </w:rPr>
      </w:pPr>
      <w:r w:rsidRPr="00DA785E">
        <w:rPr>
          <w:rFonts w:ascii="Lato" w:hAnsi="Lato" w:cstheme="majorHAnsi"/>
          <w:b/>
          <w:sz w:val="22"/>
          <w:szCs w:val="22"/>
        </w:rPr>
        <w:t>Szczegółowy zakres przedmiotu zamówienia, został opisany w następujących załącznikach:</w:t>
      </w:r>
    </w:p>
    <w:p w14:paraId="768D5AB4" w14:textId="44914BEC" w:rsidR="009E2F8D" w:rsidRPr="00DA785E" w:rsidRDefault="009E2F8D"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Projektowane postanowienia umowy – Załącznik nr 5,</w:t>
      </w:r>
    </w:p>
    <w:p w14:paraId="7EECFCDF" w14:textId="1A24DB36" w:rsidR="00861393" w:rsidRPr="00DA785E" w:rsidRDefault="009E2F8D"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Opis przedmiotu zamówienia – Załącznik nr 6</w:t>
      </w:r>
      <w:r w:rsidR="00AE09B7" w:rsidRPr="00DA785E">
        <w:rPr>
          <w:rFonts w:ascii="Lato" w:hAnsi="Lato" w:cstheme="majorHAnsi"/>
          <w:sz w:val="22"/>
          <w:szCs w:val="22"/>
        </w:rPr>
        <w:t>,</w:t>
      </w:r>
    </w:p>
    <w:p w14:paraId="12FA5F0B" w14:textId="48CDEADC" w:rsidR="00AE09B7" w:rsidRPr="00DA785E" w:rsidRDefault="00AE09B7"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Dokumentacja projektowa – Załącznik nr 7.</w:t>
      </w:r>
    </w:p>
    <w:p w14:paraId="4DCCCCD2" w14:textId="4D678CB1" w:rsidR="00176D3A" w:rsidRPr="00DA785E" w:rsidRDefault="004F3476" w:rsidP="0021247B">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890"/>
        </w:tabs>
        <w:spacing w:before="240" w:line="276" w:lineRule="auto"/>
        <w:rPr>
          <w:rFonts w:ascii="Lato" w:hAnsi="Lato" w:cstheme="majorHAnsi"/>
          <w:sz w:val="22"/>
          <w:szCs w:val="22"/>
        </w:rPr>
      </w:pPr>
      <w:r w:rsidRPr="00DA785E">
        <w:rPr>
          <w:rFonts w:ascii="Lato" w:hAnsi="Lato" w:cstheme="majorHAnsi"/>
          <w:b/>
          <w:sz w:val="22"/>
          <w:szCs w:val="22"/>
        </w:rPr>
        <w:t xml:space="preserve">3.2 </w:t>
      </w:r>
      <w:r w:rsidR="00176D3A" w:rsidRPr="00DA785E">
        <w:rPr>
          <w:rFonts w:ascii="Lato" w:hAnsi="Lato" w:cstheme="majorHAnsi"/>
          <w:b/>
          <w:sz w:val="22"/>
          <w:szCs w:val="22"/>
        </w:rPr>
        <w:t xml:space="preserve"> Opis przedmiotu zam</w:t>
      </w:r>
      <w:r w:rsidR="00176D3A" w:rsidRPr="00DA785E">
        <w:rPr>
          <w:rFonts w:ascii="Lato" w:hAnsi="Lato" w:cstheme="majorHAnsi"/>
          <w:b/>
          <w:bCs/>
          <w:sz w:val="22"/>
          <w:szCs w:val="22"/>
        </w:rPr>
        <w:t xml:space="preserve">ówienia - </w:t>
      </w:r>
      <w:r w:rsidR="00176D3A" w:rsidRPr="00DA785E">
        <w:rPr>
          <w:rFonts w:ascii="Lato" w:hAnsi="Lato" w:cstheme="majorHAnsi"/>
          <w:b/>
          <w:bCs/>
          <w:i/>
          <w:iCs/>
          <w:sz w:val="22"/>
          <w:szCs w:val="22"/>
        </w:rPr>
        <w:t>nr kodów w/s słownika CPV:</w:t>
      </w:r>
    </w:p>
    <w:p w14:paraId="497D22C2" w14:textId="003BDCE6" w:rsidR="00377C20" w:rsidRPr="00DA785E" w:rsidRDefault="00C46DC3" w:rsidP="0084719F">
      <w:pPr>
        <w:pStyle w:val="Default"/>
        <w:spacing w:before="60" w:line="276" w:lineRule="auto"/>
        <w:ind w:left="1620" w:hanging="1620"/>
        <w:rPr>
          <w:rFonts w:ascii="Lato" w:hAnsi="Lato" w:cstheme="majorHAnsi"/>
          <w:color w:val="auto"/>
          <w:sz w:val="22"/>
          <w:szCs w:val="22"/>
        </w:rPr>
      </w:pPr>
      <w:r w:rsidRPr="00DA785E">
        <w:rPr>
          <w:rFonts w:ascii="Lato" w:hAnsi="Lato" w:cstheme="majorHAnsi"/>
          <w:b/>
          <w:color w:val="auto"/>
          <w:sz w:val="22"/>
          <w:szCs w:val="22"/>
        </w:rPr>
        <w:t>45000000-7</w:t>
      </w:r>
      <w:r w:rsidR="00377C20" w:rsidRPr="00DA785E">
        <w:rPr>
          <w:rFonts w:ascii="Lato" w:hAnsi="Lato" w:cstheme="majorHAnsi"/>
          <w:b/>
          <w:color w:val="auto"/>
          <w:sz w:val="22"/>
          <w:szCs w:val="22"/>
        </w:rPr>
        <w:t xml:space="preserve"> </w:t>
      </w:r>
      <w:r w:rsidRPr="00DA785E">
        <w:rPr>
          <w:rFonts w:ascii="Lato" w:hAnsi="Lato" w:cstheme="majorHAnsi"/>
          <w:color w:val="auto"/>
          <w:sz w:val="22"/>
          <w:szCs w:val="22"/>
        </w:rPr>
        <w:t>Roboty budowlane</w:t>
      </w:r>
    </w:p>
    <w:p w14:paraId="409784E3" w14:textId="77777777" w:rsidR="008C4DCA" w:rsidRPr="00DA785E" w:rsidRDefault="008C4DCA" w:rsidP="008C4DCA">
      <w:pPr>
        <w:pStyle w:val="Default"/>
        <w:spacing w:before="60"/>
        <w:ind w:left="1620" w:hanging="1620"/>
        <w:rPr>
          <w:rFonts w:ascii="Lato" w:hAnsi="Lato" w:cstheme="majorHAnsi"/>
          <w:sz w:val="22"/>
          <w:szCs w:val="22"/>
        </w:rPr>
      </w:pPr>
      <w:r w:rsidRPr="00DA785E">
        <w:rPr>
          <w:rFonts w:ascii="Lato" w:hAnsi="Lato" w:cstheme="majorHAnsi"/>
          <w:b/>
          <w:sz w:val="22"/>
          <w:szCs w:val="22"/>
        </w:rPr>
        <w:t xml:space="preserve">31520000-7 </w:t>
      </w:r>
      <w:r w:rsidRPr="00DA785E">
        <w:rPr>
          <w:rFonts w:ascii="Lato" w:hAnsi="Lato" w:cstheme="majorHAnsi"/>
          <w:sz w:val="22"/>
          <w:szCs w:val="22"/>
        </w:rPr>
        <w:t xml:space="preserve">Lampy i oprawy oświetleniowe   </w:t>
      </w:r>
    </w:p>
    <w:p w14:paraId="0FD1C126"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45316100-6 </w:t>
      </w:r>
      <w:r w:rsidRPr="00DA785E">
        <w:rPr>
          <w:rFonts w:ascii="Lato" w:hAnsi="Lato" w:cstheme="majorHAnsi"/>
          <w:sz w:val="22"/>
          <w:szCs w:val="22"/>
        </w:rPr>
        <w:t>Instalowanie urządzeń oświetlenia zewnętrznego</w:t>
      </w:r>
    </w:p>
    <w:p w14:paraId="7CEB899F"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45316110-9 </w:t>
      </w:r>
      <w:r w:rsidRPr="00DA785E">
        <w:rPr>
          <w:rFonts w:ascii="Lato" w:hAnsi="Lato" w:cstheme="majorHAnsi"/>
          <w:sz w:val="22"/>
          <w:szCs w:val="22"/>
        </w:rPr>
        <w:t>Instalowanie urządzeń oświetlenia drogowego</w:t>
      </w:r>
      <w:r w:rsidRPr="00DA785E">
        <w:rPr>
          <w:rFonts w:ascii="Lato" w:hAnsi="Lato" w:cstheme="majorHAnsi"/>
          <w:b/>
          <w:sz w:val="22"/>
          <w:szCs w:val="22"/>
        </w:rPr>
        <w:t xml:space="preserve"> </w:t>
      </w:r>
    </w:p>
    <w:p w14:paraId="730B8927"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45311200-2 </w:t>
      </w:r>
      <w:r w:rsidRPr="00DA785E">
        <w:rPr>
          <w:rFonts w:ascii="Lato" w:hAnsi="Lato" w:cstheme="majorHAnsi"/>
          <w:sz w:val="22"/>
          <w:szCs w:val="22"/>
        </w:rPr>
        <w:t>Roboty w zakresie instalacji elektrycznych</w:t>
      </w:r>
      <w:r w:rsidRPr="00DA785E">
        <w:rPr>
          <w:rFonts w:ascii="Lato" w:hAnsi="Lato" w:cstheme="majorHAnsi"/>
          <w:b/>
          <w:sz w:val="22"/>
          <w:szCs w:val="22"/>
        </w:rPr>
        <w:t xml:space="preserve"> </w:t>
      </w:r>
    </w:p>
    <w:p w14:paraId="1C9988B1"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45311100-1 </w:t>
      </w:r>
      <w:r w:rsidRPr="00DA785E">
        <w:rPr>
          <w:rFonts w:ascii="Lato" w:hAnsi="Lato" w:cstheme="majorHAnsi"/>
          <w:sz w:val="22"/>
          <w:szCs w:val="22"/>
        </w:rPr>
        <w:t>Roboty w zakresie okablowania elektrycznego</w:t>
      </w:r>
      <w:r w:rsidRPr="00DA785E">
        <w:rPr>
          <w:rFonts w:ascii="Lato" w:hAnsi="Lato" w:cstheme="majorHAnsi"/>
          <w:b/>
          <w:sz w:val="22"/>
          <w:szCs w:val="22"/>
        </w:rPr>
        <w:t xml:space="preserve"> </w:t>
      </w:r>
    </w:p>
    <w:p w14:paraId="139609C5" w14:textId="491DBAF4" w:rsidR="008C4DCA" w:rsidRPr="00DA785E" w:rsidRDefault="008C4DCA" w:rsidP="008C4DCA">
      <w:pPr>
        <w:pStyle w:val="Default"/>
        <w:spacing w:before="60" w:line="276" w:lineRule="auto"/>
        <w:ind w:left="1620" w:hanging="1620"/>
        <w:rPr>
          <w:rFonts w:ascii="Lato" w:hAnsi="Lato" w:cstheme="majorHAnsi"/>
          <w:color w:val="auto"/>
          <w:sz w:val="22"/>
          <w:szCs w:val="22"/>
        </w:rPr>
      </w:pPr>
      <w:r w:rsidRPr="00DA785E">
        <w:rPr>
          <w:rFonts w:ascii="Lato" w:hAnsi="Lato" w:cstheme="majorHAnsi"/>
          <w:b/>
          <w:color w:val="auto"/>
          <w:sz w:val="22"/>
          <w:szCs w:val="22"/>
        </w:rPr>
        <w:t xml:space="preserve">71355200-3 </w:t>
      </w:r>
      <w:r w:rsidRPr="00DA785E">
        <w:rPr>
          <w:rFonts w:ascii="Lato" w:hAnsi="Lato" w:cstheme="majorHAnsi"/>
          <w:color w:val="auto"/>
          <w:sz w:val="22"/>
          <w:szCs w:val="22"/>
        </w:rPr>
        <w:t>Wykonywanie badań</w:t>
      </w:r>
    </w:p>
    <w:p w14:paraId="339A4CD7" w14:textId="2EB7700F"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ajorHAnsi"/>
          <w:b/>
          <w:sz w:val="22"/>
          <w:szCs w:val="22"/>
        </w:rPr>
        <w:t xml:space="preserve">3.3  </w:t>
      </w:r>
      <w:bookmarkStart w:id="4" w:name="_Hlk202440634"/>
      <w:r w:rsidRPr="00DA785E">
        <w:rPr>
          <w:rFonts w:ascii="Lato" w:hAnsi="Lato" w:cstheme="minorHAnsi"/>
          <w:sz w:val="22"/>
          <w:szCs w:val="22"/>
        </w:rPr>
        <w:t xml:space="preserve">Zamawiający wymaga aby przy realizacji zamówienia, (działając na podstawie art. 95 ust. 1 ustawy), wykonawca lub podwykonawca, zatrudnił na podstawie </w:t>
      </w:r>
      <w:r w:rsidRPr="00DA785E">
        <w:rPr>
          <w:rFonts w:ascii="Lato" w:hAnsi="Lato" w:cstheme="minorHAnsi"/>
          <w:b/>
          <w:sz w:val="22"/>
          <w:szCs w:val="22"/>
          <w:u w:val="single"/>
        </w:rPr>
        <w:t xml:space="preserve">umowy o pracę w pełnym wymiarze (również umowy o pracę tymczasową), </w:t>
      </w:r>
      <w:r w:rsidRPr="00DA785E">
        <w:rPr>
          <w:rFonts w:ascii="Lato" w:hAnsi="Lato" w:cstheme="minorHAnsi"/>
          <w:sz w:val="22"/>
          <w:szCs w:val="22"/>
        </w:rPr>
        <w:t xml:space="preserve">co najmniej </w:t>
      </w:r>
      <w:r w:rsidR="008E0CA4" w:rsidRPr="00DA785E">
        <w:rPr>
          <w:rFonts w:ascii="Lato" w:hAnsi="Lato" w:cstheme="minorHAnsi"/>
          <w:sz w:val="22"/>
          <w:szCs w:val="22"/>
        </w:rPr>
        <w:t xml:space="preserve">3 (trzy) </w:t>
      </w:r>
      <w:r w:rsidRPr="00DA785E">
        <w:rPr>
          <w:rFonts w:ascii="Lato" w:hAnsi="Lato" w:cstheme="minorHAnsi"/>
          <w:sz w:val="22"/>
          <w:szCs w:val="22"/>
        </w:rPr>
        <w:t xml:space="preserve">osoby wykonujące czynności związane z przedmiotem zamówienia, tj.: </w:t>
      </w:r>
      <w:r w:rsidR="008E0CA4" w:rsidRPr="00DA785E">
        <w:rPr>
          <w:rFonts w:ascii="Lato" w:hAnsi="Lato" w:cstheme="minorHAnsi"/>
          <w:sz w:val="22"/>
          <w:szCs w:val="22"/>
        </w:rPr>
        <w:t xml:space="preserve">roboty </w:t>
      </w:r>
      <w:r w:rsidR="007B6989" w:rsidRPr="00DA785E">
        <w:rPr>
          <w:rFonts w:ascii="Lato" w:hAnsi="Lato" w:cstheme="minorHAnsi"/>
          <w:sz w:val="22"/>
          <w:szCs w:val="22"/>
        </w:rPr>
        <w:t>elektryczn</w:t>
      </w:r>
      <w:r w:rsidR="008E0CA4" w:rsidRPr="00DA785E">
        <w:rPr>
          <w:rFonts w:ascii="Lato" w:hAnsi="Lato" w:cstheme="minorHAnsi"/>
          <w:sz w:val="22"/>
          <w:szCs w:val="22"/>
        </w:rPr>
        <w:t>e</w:t>
      </w:r>
      <w:r w:rsidRPr="00DA785E">
        <w:rPr>
          <w:rFonts w:ascii="Lato" w:hAnsi="Lato" w:cstheme="minorHAnsi"/>
          <w:sz w:val="22"/>
          <w:szCs w:val="22"/>
        </w:rPr>
        <w:t>.</w:t>
      </w:r>
    </w:p>
    <w:p w14:paraId="4182ADB8" w14:textId="77777777"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inorHAnsi"/>
          <w:sz w:val="22"/>
          <w:szCs w:val="22"/>
        </w:rPr>
        <w:t>Zamawiający wymaga, aby zatrudnienie przy realizacji zamówienia, trwało w całym okresie wykonania zamówienia. W przypadku rozwiązania stosunku pracy przez osobę zatrudnioną lub przez wykonawcę przed zakończeniem trwania umowy, wykonawca będzie zobowiązany do zatrudnienia na to miejsce innej osoby.</w:t>
      </w:r>
    </w:p>
    <w:p w14:paraId="2F7876F6" w14:textId="11DA338A"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inorHAnsi"/>
          <w:sz w:val="22"/>
          <w:szCs w:val="22"/>
        </w:rPr>
        <w:t>Szczegółowe warunki realizacji wymagań określonych przez Zamawiającego na podstawie art. 95 ust. 1 ustawy, w szczególności sposób dokumentowania zatrudnienia, uprawnienia Zamawiającego</w:t>
      </w:r>
      <w:r w:rsidRPr="00DA785E">
        <w:rPr>
          <w:rFonts w:ascii="Lato" w:hAnsi="Lato" w:cstheme="minorHAnsi"/>
          <w:sz w:val="22"/>
          <w:szCs w:val="22"/>
        </w:rPr>
        <w:br/>
        <w:t>w zakresie kontroli spełnienia przez wykonawcę wymagań, o których mowa powyżej oraz sankcje</w:t>
      </w:r>
      <w:r w:rsidRPr="00DA785E">
        <w:rPr>
          <w:rFonts w:ascii="Lato" w:hAnsi="Lato" w:cstheme="minorHAnsi"/>
          <w:sz w:val="22"/>
          <w:szCs w:val="22"/>
        </w:rPr>
        <w:br/>
        <w:t>z tytułu nie spełnienia tych wymagań, zawarte są w projektowanych postanowieniach umowy, stanowiących załącznik do niniejszej SWZ.</w:t>
      </w:r>
    </w:p>
    <w:bookmarkEnd w:id="4"/>
    <w:p w14:paraId="15026D97" w14:textId="3AF5CB71" w:rsidR="004F3476" w:rsidRPr="00DA785E" w:rsidRDefault="005106DC" w:rsidP="007E4D87">
      <w:pPr>
        <w:shd w:val="clear" w:color="auto" w:fill="FFFFFF"/>
        <w:spacing w:before="240" w:line="276" w:lineRule="auto"/>
        <w:ind w:right="23"/>
        <w:jc w:val="both"/>
        <w:rPr>
          <w:rFonts w:ascii="Lato" w:hAnsi="Lato" w:cstheme="majorHAnsi"/>
          <w:b/>
          <w:bCs/>
          <w:spacing w:val="-3"/>
          <w:sz w:val="22"/>
          <w:szCs w:val="22"/>
        </w:rPr>
      </w:pPr>
      <w:r w:rsidRPr="00DA785E">
        <w:rPr>
          <w:rFonts w:ascii="Lato" w:hAnsi="Lato" w:cstheme="majorHAnsi"/>
          <w:b/>
          <w:bCs/>
          <w:spacing w:val="-1"/>
          <w:sz w:val="22"/>
          <w:szCs w:val="22"/>
        </w:rPr>
        <w:t>3.</w:t>
      </w:r>
      <w:r w:rsidR="00F71304" w:rsidRPr="00DA785E">
        <w:rPr>
          <w:rFonts w:ascii="Lato" w:hAnsi="Lato" w:cstheme="majorHAnsi"/>
          <w:b/>
          <w:bCs/>
          <w:spacing w:val="-1"/>
          <w:sz w:val="22"/>
          <w:szCs w:val="22"/>
        </w:rPr>
        <w:t>4</w:t>
      </w:r>
      <w:r w:rsidR="00194A7E" w:rsidRPr="00DA785E">
        <w:rPr>
          <w:rFonts w:ascii="Lato" w:hAnsi="Lato" w:cstheme="majorHAnsi"/>
          <w:b/>
          <w:bCs/>
          <w:spacing w:val="-1"/>
          <w:sz w:val="22"/>
          <w:szCs w:val="22"/>
        </w:rPr>
        <w:t>.</w:t>
      </w:r>
      <w:r w:rsidRPr="00DA785E">
        <w:rPr>
          <w:rFonts w:ascii="Lato" w:hAnsi="Lato" w:cstheme="majorHAnsi"/>
          <w:b/>
          <w:bCs/>
          <w:spacing w:val="-1"/>
          <w:sz w:val="22"/>
          <w:szCs w:val="22"/>
        </w:rPr>
        <w:t xml:space="preserve"> </w:t>
      </w:r>
      <w:bookmarkStart w:id="5" w:name="_Hlk202440672"/>
      <w:r w:rsidRPr="00DA785E">
        <w:rPr>
          <w:rFonts w:ascii="Lato" w:hAnsi="Lato" w:cstheme="majorHAnsi"/>
          <w:b/>
          <w:bCs/>
          <w:spacing w:val="-1"/>
          <w:sz w:val="22"/>
          <w:szCs w:val="22"/>
        </w:rPr>
        <w:t xml:space="preserve">Zamawiający </w:t>
      </w:r>
      <w:r w:rsidR="007E4D87" w:rsidRPr="00DA785E">
        <w:rPr>
          <w:rFonts w:ascii="Lato" w:hAnsi="Lato" w:cstheme="majorHAnsi"/>
          <w:b/>
          <w:bCs/>
          <w:spacing w:val="-1"/>
          <w:sz w:val="22"/>
          <w:szCs w:val="22"/>
        </w:rPr>
        <w:t>przewiduje</w:t>
      </w:r>
      <w:r w:rsidR="00525D7B" w:rsidRPr="00DA785E">
        <w:rPr>
          <w:rFonts w:ascii="Lato" w:hAnsi="Lato" w:cstheme="majorHAnsi"/>
          <w:b/>
          <w:bCs/>
          <w:spacing w:val="-1"/>
          <w:sz w:val="22"/>
          <w:szCs w:val="22"/>
        </w:rPr>
        <w:t xml:space="preserve"> możliwoś</w:t>
      </w:r>
      <w:r w:rsidR="007C537C" w:rsidRPr="00DA785E">
        <w:rPr>
          <w:rFonts w:ascii="Lato" w:hAnsi="Lato" w:cstheme="majorHAnsi"/>
          <w:b/>
          <w:bCs/>
          <w:spacing w:val="-1"/>
          <w:sz w:val="22"/>
          <w:szCs w:val="22"/>
        </w:rPr>
        <w:t>ć</w:t>
      </w:r>
      <w:r w:rsidR="00525D7B" w:rsidRPr="00DA785E">
        <w:rPr>
          <w:rFonts w:ascii="Lato" w:hAnsi="Lato" w:cstheme="majorHAnsi"/>
          <w:b/>
          <w:bCs/>
          <w:spacing w:val="-1"/>
          <w:sz w:val="22"/>
          <w:szCs w:val="22"/>
        </w:rPr>
        <w:t xml:space="preserve"> </w:t>
      </w:r>
      <w:r w:rsidRPr="00DA785E">
        <w:rPr>
          <w:rFonts w:ascii="Lato" w:hAnsi="Lato" w:cstheme="majorHAnsi"/>
          <w:b/>
          <w:bCs/>
          <w:spacing w:val="-1"/>
          <w:sz w:val="22"/>
          <w:szCs w:val="22"/>
        </w:rPr>
        <w:t xml:space="preserve">udzielenia w okresie 3 lat od dnia udzielenia zamówienia podstawowego, dotychczasowemu wykonawcy </w:t>
      </w:r>
      <w:r w:rsidR="00FA2708" w:rsidRPr="00DA785E">
        <w:rPr>
          <w:rFonts w:ascii="Lato" w:hAnsi="Lato" w:cstheme="majorHAnsi"/>
          <w:b/>
          <w:bCs/>
          <w:spacing w:val="-1"/>
          <w:sz w:val="22"/>
          <w:szCs w:val="22"/>
        </w:rPr>
        <w:t>robót budowlanych</w:t>
      </w:r>
      <w:r w:rsidRPr="00DA785E">
        <w:rPr>
          <w:rFonts w:ascii="Lato" w:hAnsi="Lato" w:cstheme="majorHAnsi"/>
          <w:b/>
          <w:bCs/>
          <w:spacing w:val="-1"/>
          <w:sz w:val="22"/>
          <w:szCs w:val="22"/>
        </w:rPr>
        <w:t xml:space="preserve">, zamówienia polegającego na </w:t>
      </w:r>
      <w:r w:rsidRPr="00DA785E">
        <w:rPr>
          <w:rFonts w:ascii="Lato" w:hAnsi="Lato" w:cstheme="majorHAnsi"/>
          <w:b/>
          <w:bCs/>
          <w:spacing w:val="-1"/>
          <w:sz w:val="22"/>
          <w:szCs w:val="22"/>
        </w:rPr>
        <w:lastRenderedPageBreak/>
        <w:t>powtórzeniu podobnych</w:t>
      </w:r>
      <w:r w:rsidR="00470606" w:rsidRPr="00DA785E">
        <w:rPr>
          <w:rFonts w:ascii="Lato" w:hAnsi="Lato" w:cstheme="majorHAnsi"/>
          <w:b/>
          <w:bCs/>
          <w:spacing w:val="-1"/>
          <w:sz w:val="22"/>
          <w:szCs w:val="22"/>
        </w:rPr>
        <w:t xml:space="preserve"> </w:t>
      </w:r>
      <w:r w:rsidR="00FA2708" w:rsidRPr="00DA785E">
        <w:rPr>
          <w:rFonts w:ascii="Lato" w:hAnsi="Lato" w:cstheme="majorHAnsi"/>
          <w:b/>
          <w:bCs/>
          <w:spacing w:val="-1"/>
          <w:sz w:val="22"/>
          <w:szCs w:val="22"/>
        </w:rPr>
        <w:t>robót budowlanych</w:t>
      </w:r>
      <w:r w:rsidRPr="00DA785E">
        <w:rPr>
          <w:rFonts w:ascii="Lato" w:hAnsi="Lato" w:cstheme="majorHAnsi"/>
          <w:b/>
          <w:bCs/>
          <w:spacing w:val="-1"/>
          <w:sz w:val="22"/>
          <w:szCs w:val="22"/>
        </w:rPr>
        <w:t>, zgodnie z art. 214 ust. 1 p</w:t>
      </w:r>
      <w:r w:rsidRPr="00DA785E">
        <w:rPr>
          <w:rFonts w:ascii="Lato" w:hAnsi="Lato" w:cstheme="majorHAnsi"/>
          <w:b/>
          <w:bCs/>
          <w:spacing w:val="-2"/>
          <w:sz w:val="22"/>
          <w:szCs w:val="22"/>
        </w:rPr>
        <w:t>kt 7</w:t>
      </w:r>
      <w:r w:rsidR="00525D7B" w:rsidRPr="00DA785E">
        <w:rPr>
          <w:rFonts w:ascii="Lato" w:hAnsi="Lato" w:cstheme="majorHAnsi"/>
          <w:b/>
          <w:bCs/>
          <w:spacing w:val="-2"/>
          <w:sz w:val="22"/>
          <w:szCs w:val="22"/>
        </w:rPr>
        <w:t xml:space="preserve"> </w:t>
      </w:r>
      <w:r w:rsidRPr="00DA785E">
        <w:rPr>
          <w:rFonts w:ascii="Lato" w:hAnsi="Lato" w:cstheme="majorHAnsi"/>
          <w:b/>
          <w:bCs/>
          <w:spacing w:val="-2"/>
          <w:sz w:val="22"/>
          <w:szCs w:val="22"/>
        </w:rPr>
        <w:t xml:space="preserve">Ustawy </w:t>
      </w:r>
      <w:proofErr w:type="spellStart"/>
      <w:r w:rsidR="000C0893" w:rsidRPr="00DA785E">
        <w:rPr>
          <w:rFonts w:ascii="Lato" w:hAnsi="Lato" w:cstheme="majorHAnsi"/>
          <w:b/>
          <w:bCs/>
          <w:spacing w:val="-2"/>
          <w:sz w:val="22"/>
          <w:szCs w:val="22"/>
        </w:rPr>
        <w:t>pzp</w:t>
      </w:r>
      <w:proofErr w:type="spellEnd"/>
      <w:r w:rsidRPr="00DA785E">
        <w:rPr>
          <w:rFonts w:ascii="Lato" w:hAnsi="Lato" w:cstheme="majorHAnsi"/>
          <w:b/>
          <w:bCs/>
          <w:spacing w:val="-3"/>
          <w:sz w:val="22"/>
          <w:szCs w:val="22"/>
        </w:rPr>
        <w:t>.</w:t>
      </w:r>
    </w:p>
    <w:p w14:paraId="0EC4ABC1" w14:textId="7AA8D1D7" w:rsidR="007C537C" w:rsidRPr="00DA785E" w:rsidRDefault="007C537C" w:rsidP="007C537C">
      <w:pPr>
        <w:shd w:val="clear" w:color="auto" w:fill="FFFFFF"/>
        <w:spacing w:before="240" w:line="276" w:lineRule="auto"/>
        <w:ind w:right="23"/>
        <w:jc w:val="both"/>
        <w:rPr>
          <w:rFonts w:ascii="Lato" w:hAnsi="Lato" w:cstheme="majorHAnsi"/>
          <w:bCs/>
          <w:spacing w:val="-3"/>
          <w:sz w:val="22"/>
          <w:szCs w:val="22"/>
        </w:rPr>
      </w:pPr>
      <w:r w:rsidRPr="00DA785E">
        <w:rPr>
          <w:rFonts w:ascii="Lato" w:hAnsi="Lato" w:cstheme="majorHAnsi"/>
          <w:bCs/>
          <w:spacing w:val="-3"/>
          <w:sz w:val="22"/>
          <w:szCs w:val="22"/>
        </w:rPr>
        <w:t xml:space="preserve">Zakres w/w prac będzie dotyczył powtórzenia robót budowlanych stanowiących przedmiot zamówienia podstawowego, tj. w zakresie </w:t>
      </w:r>
      <w:r w:rsidR="00413994" w:rsidRPr="00DA785E">
        <w:rPr>
          <w:rFonts w:ascii="Lato" w:hAnsi="Lato" w:cstheme="majorHAnsi"/>
          <w:bCs/>
          <w:spacing w:val="-3"/>
          <w:sz w:val="22"/>
          <w:szCs w:val="22"/>
        </w:rPr>
        <w:t xml:space="preserve">modernizacji </w:t>
      </w:r>
      <w:r w:rsidR="005F1CC1" w:rsidRPr="00DA785E">
        <w:rPr>
          <w:rFonts w:ascii="Lato" w:hAnsi="Lato" w:cstheme="majorHAnsi"/>
          <w:bCs/>
          <w:spacing w:val="-3"/>
          <w:sz w:val="22"/>
          <w:szCs w:val="22"/>
        </w:rPr>
        <w:t>oświetlenia</w:t>
      </w:r>
      <w:r w:rsidRPr="00DA785E">
        <w:rPr>
          <w:rFonts w:ascii="Lato" w:hAnsi="Lato" w:cstheme="majorHAnsi"/>
          <w:bCs/>
          <w:spacing w:val="-3"/>
          <w:sz w:val="22"/>
          <w:szCs w:val="22"/>
        </w:rPr>
        <w:t>.</w:t>
      </w:r>
    </w:p>
    <w:p w14:paraId="028A7AB5" w14:textId="75271613" w:rsidR="007C537C" w:rsidRPr="00DA785E" w:rsidRDefault="007C537C" w:rsidP="007C537C">
      <w:pPr>
        <w:shd w:val="clear" w:color="auto" w:fill="FFFFFF"/>
        <w:spacing w:before="240" w:line="276" w:lineRule="auto"/>
        <w:ind w:right="23"/>
        <w:jc w:val="both"/>
        <w:rPr>
          <w:rFonts w:ascii="Lato" w:hAnsi="Lato" w:cstheme="majorHAnsi"/>
          <w:bCs/>
          <w:spacing w:val="-3"/>
          <w:sz w:val="22"/>
          <w:szCs w:val="22"/>
        </w:rPr>
      </w:pPr>
      <w:r w:rsidRPr="00DA785E">
        <w:rPr>
          <w:rFonts w:ascii="Lato" w:hAnsi="Lato" w:cstheme="majorHAnsi"/>
          <w:bCs/>
          <w:spacing w:val="-3"/>
          <w:sz w:val="22"/>
          <w:szCs w:val="22"/>
        </w:rPr>
        <w:t>W/w roboty budowlane zostaną udzielone na podstawie odrębnej umowy.</w:t>
      </w:r>
    </w:p>
    <w:bookmarkEnd w:id="5"/>
    <w:p w14:paraId="1B485157" w14:textId="70D44D8A" w:rsidR="00E00FE2" w:rsidRPr="00DA785E" w:rsidRDefault="004221DE" w:rsidP="0084719F">
      <w:pPr>
        <w:shd w:val="clear" w:color="auto" w:fill="FFFFFF"/>
        <w:spacing w:before="240" w:line="276" w:lineRule="auto"/>
        <w:jc w:val="both"/>
        <w:rPr>
          <w:rFonts w:ascii="Lato" w:hAnsi="Lato" w:cstheme="majorHAnsi"/>
          <w:b/>
          <w:bCs/>
          <w:sz w:val="22"/>
          <w:szCs w:val="22"/>
        </w:rPr>
      </w:pPr>
      <w:r w:rsidRPr="00DA785E">
        <w:rPr>
          <w:rFonts w:ascii="Lato" w:hAnsi="Lato" w:cstheme="majorHAnsi"/>
          <w:b/>
          <w:bCs/>
          <w:sz w:val="22"/>
          <w:szCs w:val="22"/>
        </w:rPr>
        <w:t>3.</w:t>
      </w:r>
      <w:r w:rsidR="00F71304" w:rsidRPr="00DA785E">
        <w:rPr>
          <w:rFonts w:ascii="Lato" w:hAnsi="Lato" w:cstheme="majorHAnsi"/>
          <w:b/>
          <w:bCs/>
          <w:sz w:val="22"/>
          <w:szCs w:val="22"/>
        </w:rPr>
        <w:t>5</w:t>
      </w:r>
      <w:r w:rsidR="00194A7E" w:rsidRPr="00DA785E">
        <w:rPr>
          <w:rFonts w:ascii="Lato" w:hAnsi="Lato" w:cstheme="majorHAnsi"/>
          <w:b/>
          <w:bCs/>
          <w:sz w:val="22"/>
          <w:szCs w:val="22"/>
        </w:rPr>
        <w:t>.</w:t>
      </w:r>
      <w:r w:rsidR="00E00FE2" w:rsidRPr="00DA785E">
        <w:rPr>
          <w:rFonts w:ascii="Lato" w:hAnsi="Lato" w:cstheme="majorHAnsi"/>
          <w:b/>
          <w:bCs/>
          <w:sz w:val="22"/>
          <w:szCs w:val="22"/>
        </w:rPr>
        <w:t xml:space="preserve"> </w:t>
      </w:r>
      <w:r w:rsidR="001D4A25" w:rsidRPr="00DA785E">
        <w:rPr>
          <w:rFonts w:ascii="Lato" w:hAnsi="Lato" w:cstheme="majorHAnsi"/>
          <w:b/>
          <w:bCs/>
          <w:sz w:val="22"/>
          <w:szCs w:val="22"/>
        </w:rPr>
        <w:t>GWARANCJA JAKOŚCI</w:t>
      </w:r>
    </w:p>
    <w:p w14:paraId="0B744BAA" w14:textId="6B0816C6" w:rsidR="00525D7B" w:rsidRPr="00DA785E" w:rsidRDefault="008F045D" w:rsidP="00D52E99">
      <w:pPr>
        <w:widowControl/>
        <w:suppressAutoHyphens w:val="0"/>
        <w:autoSpaceDN/>
        <w:spacing w:before="120" w:line="276" w:lineRule="auto"/>
        <w:ind w:left="142"/>
        <w:jc w:val="both"/>
        <w:textAlignment w:val="auto"/>
        <w:rPr>
          <w:rFonts w:ascii="Lato" w:hAnsi="Lato"/>
          <w:sz w:val="22"/>
          <w:szCs w:val="22"/>
        </w:rPr>
      </w:pPr>
      <w:r w:rsidRPr="00DA785E">
        <w:rPr>
          <w:rFonts w:ascii="Lato" w:eastAsia="Times New Roman" w:hAnsi="Lato" w:cstheme="majorHAnsi"/>
          <w:b/>
          <w:bCs/>
          <w:kern w:val="0"/>
          <w:sz w:val="22"/>
          <w:szCs w:val="22"/>
        </w:rPr>
        <w:t>3.</w:t>
      </w:r>
      <w:r w:rsidR="00F71304" w:rsidRPr="00DA785E">
        <w:rPr>
          <w:rFonts w:ascii="Lato" w:eastAsia="Times New Roman" w:hAnsi="Lato" w:cstheme="majorHAnsi"/>
          <w:b/>
          <w:bCs/>
          <w:kern w:val="0"/>
          <w:sz w:val="22"/>
          <w:szCs w:val="22"/>
        </w:rPr>
        <w:t>5</w:t>
      </w:r>
      <w:r w:rsidR="00D52E99" w:rsidRPr="00DA785E">
        <w:rPr>
          <w:rFonts w:ascii="Lato" w:eastAsia="Times New Roman" w:hAnsi="Lato" w:cstheme="majorHAnsi"/>
          <w:b/>
          <w:bCs/>
          <w:kern w:val="0"/>
          <w:sz w:val="22"/>
          <w:szCs w:val="22"/>
        </w:rPr>
        <w:t>.</w:t>
      </w:r>
      <w:r w:rsidRPr="00DA785E">
        <w:rPr>
          <w:rFonts w:ascii="Lato" w:eastAsia="Times New Roman" w:hAnsi="Lato" w:cstheme="majorHAnsi"/>
          <w:b/>
          <w:bCs/>
          <w:kern w:val="0"/>
          <w:sz w:val="22"/>
          <w:szCs w:val="22"/>
        </w:rPr>
        <w:t>1</w:t>
      </w:r>
      <w:r w:rsidR="00194A7E" w:rsidRPr="00DA785E">
        <w:rPr>
          <w:rFonts w:ascii="Lato" w:eastAsia="Times New Roman" w:hAnsi="Lato" w:cstheme="majorHAnsi"/>
          <w:b/>
          <w:bCs/>
          <w:kern w:val="0"/>
          <w:sz w:val="22"/>
          <w:szCs w:val="22"/>
        </w:rPr>
        <w:t>.</w:t>
      </w:r>
      <w:r w:rsidRPr="00DA785E">
        <w:rPr>
          <w:rFonts w:ascii="Lato" w:eastAsia="Times New Roman" w:hAnsi="Lato" w:cstheme="majorHAnsi"/>
          <w:bCs/>
          <w:kern w:val="0"/>
          <w:sz w:val="22"/>
          <w:szCs w:val="22"/>
        </w:rPr>
        <w:t xml:space="preserve"> </w:t>
      </w:r>
      <w:r w:rsidR="003C6395" w:rsidRPr="00DA785E">
        <w:rPr>
          <w:rFonts w:ascii="Lato" w:eastAsia="Times New Roman" w:hAnsi="Lato" w:cstheme="minorHAnsi"/>
          <w:bCs/>
          <w:kern w:val="0"/>
          <w:sz w:val="22"/>
          <w:szCs w:val="22"/>
        </w:rPr>
        <w:t>Na wykonany przedmiot umowy Wykonawca udzieli gwarancji</w:t>
      </w:r>
      <w:r w:rsidR="00440D0C" w:rsidRPr="00DA785E">
        <w:rPr>
          <w:rFonts w:ascii="Lato" w:eastAsia="Times New Roman" w:hAnsi="Lato" w:cstheme="minorHAnsi"/>
          <w:bCs/>
          <w:kern w:val="0"/>
          <w:sz w:val="22"/>
          <w:szCs w:val="22"/>
        </w:rPr>
        <w:t xml:space="preserve"> </w:t>
      </w:r>
      <w:r w:rsidR="003C6395" w:rsidRPr="00DA785E">
        <w:rPr>
          <w:rFonts w:ascii="Lato" w:eastAsia="Times New Roman" w:hAnsi="Lato" w:cstheme="minorHAnsi"/>
          <w:bCs/>
          <w:kern w:val="0"/>
          <w:sz w:val="22"/>
          <w:szCs w:val="22"/>
        </w:rPr>
        <w:t xml:space="preserve">na </w:t>
      </w:r>
      <w:r w:rsidR="003C6395" w:rsidRPr="00DA785E">
        <w:rPr>
          <w:rFonts w:ascii="Lato" w:eastAsia="Times New Roman" w:hAnsi="Lato" w:cstheme="minorHAnsi"/>
          <w:b/>
          <w:bCs/>
          <w:kern w:val="0"/>
          <w:sz w:val="22"/>
          <w:szCs w:val="22"/>
        </w:rPr>
        <w:t xml:space="preserve">okres </w:t>
      </w:r>
      <w:r w:rsidR="00440D0C" w:rsidRPr="00DA785E">
        <w:rPr>
          <w:rFonts w:ascii="Lato" w:eastAsia="Times New Roman" w:hAnsi="Lato" w:cstheme="minorHAnsi"/>
          <w:b/>
          <w:bCs/>
          <w:kern w:val="0"/>
          <w:sz w:val="22"/>
          <w:szCs w:val="22"/>
        </w:rPr>
        <w:t>10</w:t>
      </w:r>
      <w:r w:rsidR="003C6395" w:rsidRPr="00DA785E">
        <w:rPr>
          <w:rFonts w:ascii="Lato" w:eastAsia="Times New Roman" w:hAnsi="Lato" w:cstheme="minorHAnsi"/>
          <w:b/>
          <w:bCs/>
          <w:kern w:val="0"/>
          <w:sz w:val="22"/>
          <w:szCs w:val="22"/>
        </w:rPr>
        <w:t xml:space="preserve"> lat</w:t>
      </w:r>
      <w:r w:rsidR="00440D0C" w:rsidRPr="00DA785E">
        <w:rPr>
          <w:rFonts w:ascii="Lato" w:eastAsia="Times New Roman" w:hAnsi="Lato" w:cstheme="minorHAnsi"/>
          <w:b/>
          <w:bCs/>
          <w:kern w:val="0"/>
          <w:sz w:val="22"/>
          <w:szCs w:val="22"/>
        </w:rPr>
        <w:t xml:space="preserve"> </w:t>
      </w:r>
      <w:r w:rsidR="00440D0C" w:rsidRPr="00DA785E">
        <w:rPr>
          <w:rFonts w:ascii="Lato" w:eastAsia="Times New Roman" w:hAnsi="Lato" w:cstheme="minorHAnsi"/>
          <w:bCs/>
          <w:kern w:val="0"/>
          <w:sz w:val="22"/>
          <w:szCs w:val="22"/>
        </w:rPr>
        <w:t>– zgodnie z zapisami w projektowanych postanowieniach umowy.</w:t>
      </w:r>
    </w:p>
    <w:p w14:paraId="07877DFF" w14:textId="219ACAEE" w:rsidR="00525D7B" w:rsidRPr="00DA785E" w:rsidRDefault="00A33067" w:rsidP="0084719F">
      <w:pPr>
        <w:widowControl/>
        <w:suppressAutoHyphens w:val="0"/>
        <w:autoSpaceDN/>
        <w:spacing w:before="120" w:line="276" w:lineRule="auto"/>
        <w:ind w:left="142"/>
        <w:jc w:val="both"/>
        <w:textAlignment w:val="auto"/>
        <w:rPr>
          <w:rFonts w:ascii="Lato" w:hAnsi="Lato"/>
          <w:sz w:val="22"/>
          <w:szCs w:val="22"/>
        </w:rPr>
      </w:pPr>
      <w:r w:rsidRPr="00DA785E">
        <w:rPr>
          <w:rFonts w:ascii="Lato" w:hAnsi="Lato"/>
          <w:b/>
          <w:sz w:val="22"/>
          <w:szCs w:val="22"/>
        </w:rPr>
        <w:t>3.5.</w:t>
      </w:r>
      <w:r w:rsidR="00D52E99" w:rsidRPr="00DA785E">
        <w:rPr>
          <w:rFonts w:ascii="Lato" w:hAnsi="Lato"/>
          <w:b/>
          <w:sz w:val="22"/>
          <w:szCs w:val="22"/>
        </w:rPr>
        <w:t>2</w:t>
      </w:r>
      <w:r w:rsidRPr="00DA785E">
        <w:rPr>
          <w:rFonts w:ascii="Lato" w:hAnsi="Lato"/>
          <w:sz w:val="22"/>
          <w:szCs w:val="22"/>
        </w:rPr>
        <w:t xml:space="preserve"> </w:t>
      </w:r>
      <w:r w:rsidR="00525D7B" w:rsidRPr="00DA785E">
        <w:rPr>
          <w:rFonts w:ascii="Lato" w:hAnsi="Lato" w:cs="Times New Roman"/>
          <w:sz w:val="22"/>
          <w:szCs w:val="22"/>
        </w:rPr>
        <w:t>Bieg okresu gwarancji i rękojmi rozpoczyna się z dniem podpisania przez strony bezusterkowego protokołu końcowego odbioru przedmiotu umowy.</w:t>
      </w:r>
    </w:p>
    <w:p w14:paraId="2CA69501" w14:textId="77777777" w:rsidR="00D276AB" w:rsidRPr="00DA785E" w:rsidRDefault="00D276AB" w:rsidP="0084719F">
      <w:pPr>
        <w:widowControl/>
        <w:suppressAutoHyphens w:val="0"/>
        <w:autoSpaceDN/>
        <w:spacing w:line="276" w:lineRule="auto"/>
        <w:jc w:val="both"/>
        <w:textAlignment w:val="auto"/>
        <w:rPr>
          <w:rFonts w:ascii="Lato" w:eastAsia="Times New Roman" w:hAnsi="Lato" w:cstheme="majorHAnsi"/>
          <w:b/>
          <w:bCs/>
          <w:kern w:val="0"/>
          <w:sz w:val="22"/>
          <w:szCs w:val="22"/>
        </w:rPr>
      </w:pPr>
    </w:p>
    <w:p w14:paraId="6B1A7EFC" w14:textId="77777777" w:rsidR="00E00FE2" w:rsidRPr="00DA785E" w:rsidRDefault="006A1535"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Wizja lokalna</w:t>
      </w:r>
    </w:p>
    <w:p w14:paraId="35761ACD" w14:textId="4F21E844" w:rsidR="00DC4CCA" w:rsidRPr="00DA785E" w:rsidRDefault="00462817" w:rsidP="00B16296">
      <w:pPr>
        <w:pStyle w:val="Standard"/>
        <w:spacing w:line="276" w:lineRule="auto"/>
        <w:jc w:val="both"/>
        <w:rPr>
          <w:rFonts w:ascii="Lato" w:hAnsi="Lato" w:cstheme="minorHAnsi"/>
          <w:sz w:val="22"/>
          <w:szCs w:val="22"/>
        </w:rPr>
      </w:pPr>
      <w:r w:rsidRPr="00DA785E">
        <w:rPr>
          <w:rFonts w:ascii="Lato" w:hAnsi="Lato" w:cstheme="majorHAnsi"/>
          <w:b/>
          <w:sz w:val="22"/>
          <w:szCs w:val="22"/>
        </w:rPr>
        <w:t>4.1</w:t>
      </w:r>
      <w:r w:rsidR="00194A7E" w:rsidRPr="00DA785E">
        <w:rPr>
          <w:rFonts w:ascii="Lato" w:hAnsi="Lato" w:cstheme="majorHAnsi"/>
          <w:b/>
          <w:sz w:val="22"/>
          <w:szCs w:val="22"/>
        </w:rPr>
        <w:t>.</w:t>
      </w:r>
      <w:r w:rsidRPr="00DA785E">
        <w:rPr>
          <w:rFonts w:ascii="Lato" w:hAnsi="Lato" w:cstheme="majorHAnsi"/>
          <w:sz w:val="22"/>
          <w:szCs w:val="22"/>
        </w:rPr>
        <w:t xml:space="preserve"> </w:t>
      </w:r>
      <w:r w:rsidR="007C537C" w:rsidRPr="00DA785E">
        <w:rPr>
          <w:rFonts w:ascii="Lato" w:hAnsi="Lato" w:cstheme="minorHAnsi"/>
          <w:sz w:val="22"/>
          <w:szCs w:val="22"/>
        </w:rPr>
        <w:t xml:space="preserve">Zamawiający </w:t>
      </w:r>
      <w:r w:rsidR="00B16296" w:rsidRPr="00DA785E">
        <w:rPr>
          <w:rFonts w:ascii="Lato" w:hAnsi="Lato" w:cstheme="minorHAnsi"/>
          <w:sz w:val="22"/>
          <w:szCs w:val="22"/>
        </w:rPr>
        <w:t>nie przewiduje wizji lokalnej</w:t>
      </w:r>
      <w:r w:rsidR="007C537C" w:rsidRPr="00DA785E">
        <w:rPr>
          <w:rFonts w:ascii="Lato" w:hAnsi="Lato" w:cstheme="minorHAnsi"/>
          <w:sz w:val="22"/>
          <w:szCs w:val="22"/>
        </w:rPr>
        <w:t>.</w:t>
      </w:r>
    </w:p>
    <w:p w14:paraId="5210B6F8" w14:textId="77777777" w:rsidR="004B7ECB" w:rsidRPr="00DA785E" w:rsidRDefault="004B7ECB" w:rsidP="0084719F">
      <w:pPr>
        <w:pStyle w:val="pkt"/>
        <w:spacing w:before="0" w:after="0" w:line="276" w:lineRule="auto"/>
        <w:ind w:left="284" w:hanging="284"/>
        <w:rPr>
          <w:rFonts w:ascii="Lato" w:hAnsi="Lato" w:cstheme="majorHAnsi"/>
          <w:sz w:val="22"/>
          <w:szCs w:val="22"/>
        </w:rPr>
      </w:pPr>
    </w:p>
    <w:p w14:paraId="2D73A71A" w14:textId="77777777" w:rsidR="006A1535" w:rsidRPr="00DA785E" w:rsidRDefault="00AD2BA6"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Podwykonawstwo</w:t>
      </w:r>
    </w:p>
    <w:p w14:paraId="48DE6989" w14:textId="4A245AA3" w:rsidR="00AD2BA6" w:rsidRPr="00DA785E" w:rsidRDefault="00462817" w:rsidP="0084719F">
      <w:pPr>
        <w:widowControl/>
        <w:suppressAutoHyphens w:val="0"/>
        <w:autoSpaceDE w:val="0"/>
        <w:adjustRightInd w:val="0"/>
        <w:spacing w:line="276" w:lineRule="auto"/>
        <w:ind w:left="360" w:hanging="360"/>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5.1</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Wykonawca może powierzyć wykonanie części zamówienia podwykonawcom. </w:t>
      </w:r>
    </w:p>
    <w:p w14:paraId="1783857D" w14:textId="156B22D7"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5.2</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Zamawiający </w:t>
      </w:r>
      <w:r w:rsidR="00764A62" w:rsidRPr="00DA785E">
        <w:rPr>
          <w:rFonts w:ascii="Lato" w:eastAsia="Times New Roman" w:hAnsi="Lato" w:cstheme="majorHAnsi"/>
          <w:sz w:val="22"/>
          <w:szCs w:val="22"/>
        </w:rPr>
        <w:t>wymaga, aby w przypadku powierzenia części zamówienia podwykonawcom, wykonawca wskazał w ofercie część zamówienia, którą zamierza powierzyć podwykonawcom oraz podał - o ile jest mu to wiadome na etapie składania oferty: nazwę (firmę) podwykonawcy</w:t>
      </w:r>
      <w:r w:rsidR="00AD2BA6" w:rsidRPr="00DA785E">
        <w:rPr>
          <w:rFonts w:ascii="Lato" w:eastAsia="Times New Roman" w:hAnsi="Lato" w:cstheme="majorHAnsi"/>
          <w:sz w:val="22"/>
          <w:szCs w:val="22"/>
        </w:rPr>
        <w:t>, zgodnie</w:t>
      </w:r>
      <w:r w:rsidR="003B0CED"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z art. </w:t>
      </w:r>
      <w:r w:rsidR="00764A62" w:rsidRPr="00DA785E">
        <w:rPr>
          <w:rFonts w:ascii="Lato" w:eastAsia="Times New Roman" w:hAnsi="Lato" w:cstheme="majorHAnsi"/>
          <w:sz w:val="22"/>
          <w:szCs w:val="22"/>
        </w:rPr>
        <w:t>462 ust. 2</w:t>
      </w:r>
      <w:r w:rsidR="00AD2BA6" w:rsidRPr="00DA785E">
        <w:rPr>
          <w:rFonts w:ascii="Lato" w:eastAsia="Times New Roman" w:hAnsi="Lato" w:cstheme="majorHAnsi"/>
          <w:sz w:val="22"/>
          <w:szCs w:val="22"/>
        </w:rPr>
        <w:t xml:space="preserve"> ustawy.</w:t>
      </w:r>
    </w:p>
    <w:p w14:paraId="2BA4C249" w14:textId="59DF13EB"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5.3</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7C507B" w:rsidRPr="00DA785E">
        <w:rPr>
          <w:rFonts w:ascii="Lato" w:eastAsia="Times New Roman" w:hAnsi="Lato" w:cstheme="majorHAnsi"/>
          <w:sz w:val="22"/>
          <w:szCs w:val="22"/>
        </w:rPr>
        <w:t>Powierzenie realizacji części zamówienia podwykonawcom, nie zwalnia wykonawcy</w:t>
      </w:r>
      <w:r w:rsidR="003B0CED" w:rsidRPr="00DA785E">
        <w:rPr>
          <w:rFonts w:ascii="Lato" w:eastAsia="Times New Roman" w:hAnsi="Lato" w:cstheme="majorHAnsi"/>
          <w:sz w:val="22"/>
          <w:szCs w:val="22"/>
        </w:rPr>
        <w:t xml:space="preserve"> </w:t>
      </w:r>
      <w:r w:rsidR="007C507B" w:rsidRPr="00DA785E">
        <w:rPr>
          <w:rFonts w:ascii="Lato" w:eastAsia="Times New Roman" w:hAnsi="Lato" w:cstheme="majorHAnsi"/>
          <w:sz w:val="22"/>
          <w:szCs w:val="22"/>
        </w:rPr>
        <w:t xml:space="preserve">z </w:t>
      </w:r>
      <w:r w:rsidR="00EE495B" w:rsidRPr="00DA785E">
        <w:rPr>
          <w:rFonts w:ascii="Lato" w:eastAsia="Times New Roman" w:hAnsi="Lato" w:cstheme="majorHAnsi"/>
          <w:sz w:val="22"/>
          <w:szCs w:val="22"/>
        </w:rPr>
        <w:t> </w:t>
      </w:r>
      <w:r w:rsidR="007C507B" w:rsidRPr="00DA785E">
        <w:rPr>
          <w:rFonts w:ascii="Lato" w:eastAsia="Times New Roman" w:hAnsi="Lato" w:cstheme="majorHAnsi"/>
          <w:sz w:val="22"/>
          <w:szCs w:val="22"/>
        </w:rPr>
        <w:t>odpowiedzialności za prawidłową realizację zamówienia</w:t>
      </w:r>
      <w:r w:rsidR="00AD2BA6" w:rsidRPr="00DA785E">
        <w:rPr>
          <w:rFonts w:ascii="Lato" w:eastAsia="Times New Roman" w:hAnsi="Lato" w:cstheme="majorHAnsi"/>
          <w:sz w:val="22"/>
          <w:szCs w:val="22"/>
        </w:rPr>
        <w:t>.</w:t>
      </w:r>
    </w:p>
    <w:p w14:paraId="6ABE34FF" w14:textId="2B859F95"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5.4</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Zamawiający nie wyraża zgody na zawieranie umów przez podwykonawców z dalszymi podwykonawcami</w:t>
      </w:r>
      <w:r w:rsidR="00D07117" w:rsidRPr="00DA785E">
        <w:rPr>
          <w:rFonts w:ascii="Lato" w:eastAsia="Times New Roman" w:hAnsi="Lato" w:cstheme="majorHAnsi"/>
          <w:sz w:val="22"/>
          <w:szCs w:val="22"/>
        </w:rPr>
        <w:t xml:space="preserve"> </w:t>
      </w:r>
      <w:r w:rsidR="00D07117" w:rsidRPr="00DA785E">
        <w:rPr>
          <w:rFonts w:ascii="Lato" w:hAnsi="Lato" w:cs="Arial"/>
          <w:szCs w:val="20"/>
        </w:rPr>
        <w:t>w zakresie robót budowlanych, ale nie dotyczy to dalszego podwykonawstwa w zakresie dostaw i usług.</w:t>
      </w:r>
      <w:r w:rsidR="00AD2BA6" w:rsidRPr="00DA785E">
        <w:rPr>
          <w:rFonts w:ascii="Lato" w:eastAsia="Times New Roman" w:hAnsi="Lato" w:cstheme="majorHAnsi"/>
          <w:sz w:val="22"/>
          <w:szCs w:val="22"/>
        </w:rPr>
        <w:t>.</w:t>
      </w:r>
    </w:p>
    <w:p w14:paraId="1E04099C" w14:textId="5E0C0193"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b/>
          <w:sz w:val="22"/>
          <w:szCs w:val="22"/>
        </w:rPr>
      </w:pPr>
      <w:r w:rsidRPr="00DA785E">
        <w:rPr>
          <w:rFonts w:ascii="Lato" w:eastAsia="Times New Roman" w:hAnsi="Lato" w:cstheme="majorHAnsi"/>
          <w:b/>
          <w:sz w:val="22"/>
          <w:szCs w:val="22"/>
        </w:rPr>
        <w:t>5.5</w:t>
      </w:r>
      <w:r w:rsidR="00194A7E" w:rsidRPr="00DA785E">
        <w:rPr>
          <w:rFonts w:ascii="Lato" w:eastAsia="Times New Roman" w:hAnsi="Lato" w:cstheme="majorHAnsi"/>
          <w:b/>
          <w:sz w:val="22"/>
          <w:szCs w:val="22"/>
        </w:rPr>
        <w:t>.</w:t>
      </w:r>
      <w:r w:rsidRPr="00DA785E">
        <w:rPr>
          <w:rFonts w:ascii="Lato" w:eastAsia="Times New Roman" w:hAnsi="Lato" w:cstheme="majorHAnsi"/>
          <w:b/>
          <w:sz w:val="22"/>
          <w:szCs w:val="22"/>
        </w:rPr>
        <w:t xml:space="preserve"> </w:t>
      </w:r>
      <w:r w:rsidR="00AD2BA6" w:rsidRPr="00DA785E">
        <w:rPr>
          <w:rFonts w:ascii="Lato" w:eastAsia="Times New Roman" w:hAnsi="Lato" w:cstheme="majorHAnsi"/>
          <w:b/>
          <w:sz w:val="22"/>
          <w:szCs w:val="22"/>
        </w:rPr>
        <w:t>Warunki realizacji zamówienia przy udziale Podwykonawców określ</w:t>
      </w:r>
      <w:r w:rsidR="00855839" w:rsidRPr="00DA785E">
        <w:rPr>
          <w:rFonts w:ascii="Lato" w:eastAsia="Times New Roman" w:hAnsi="Lato" w:cstheme="majorHAnsi"/>
          <w:b/>
          <w:sz w:val="22"/>
          <w:szCs w:val="22"/>
        </w:rPr>
        <w:t xml:space="preserve">one zostały w </w:t>
      </w:r>
      <w:r w:rsidR="00EE495B" w:rsidRPr="00DA785E">
        <w:rPr>
          <w:rFonts w:ascii="Lato" w:eastAsia="Times New Roman" w:hAnsi="Lato" w:cstheme="majorHAnsi"/>
          <w:b/>
          <w:sz w:val="22"/>
          <w:szCs w:val="22"/>
        </w:rPr>
        <w:t> </w:t>
      </w:r>
      <w:r w:rsidR="0068032B" w:rsidRPr="00DA785E">
        <w:rPr>
          <w:rFonts w:ascii="Lato" w:eastAsia="Times New Roman" w:hAnsi="Lato" w:cstheme="majorHAnsi"/>
          <w:b/>
          <w:sz w:val="22"/>
          <w:szCs w:val="22"/>
        </w:rPr>
        <w:t>projektowanych postanowie</w:t>
      </w:r>
      <w:r w:rsidR="007C5093" w:rsidRPr="00DA785E">
        <w:rPr>
          <w:rFonts w:ascii="Lato" w:eastAsia="Times New Roman" w:hAnsi="Lato" w:cstheme="majorHAnsi"/>
          <w:b/>
          <w:sz w:val="22"/>
          <w:szCs w:val="22"/>
        </w:rPr>
        <w:t>niach</w:t>
      </w:r>
      <w:r w:rsidR="00AD2BA6" w:rsidRPr="00DA785E">
        <w:rPr>
          <w:rFonts w:ascii="Lato" w:eastAsia="Times New Roman" w:hAnsi="Lato" w:cstheme="majorHAnsi"/>
          <w:b/>
          <w:sz w:val="22"/>
          <w:szCs w:val="22"/>
        </w:rPr>
        <w:t xml:space="preserve"> umowy.</w:t>
      </w:r>
    </w:p>
    <w:p w14:paraId="1BF15986" w14:textId="77777777" w:rsidR="007125C8" w:rsidRPr="00DA785E" w:rsidRDefault="007125C8" w:rsidP="0084719F">
      <w:pPr>
        <w:widowControl/>
        <w:autoSpaceDN/>
        <w:spacing w:line="276" w:lineRule="auto"/>
        <w:jc w:val="both"/>
        <w:textAlignment w:val="auto"/>
        <w:rPr>
          <w:rFonts w:ascii="Lato" w:eastAsia="Times New Roman" w:hAnsi="Lato" w:cstheme="majorHAnsi"/>
          <w:b/>
          <w:kern w:val="0"/>
          <w:sz w:val="22"/>
          <w:szCs w:val="22"/>
        </w:rPr>
      </w:pPr>
    </w:p>
    <w:p w14:paraId="150437D5" w14:textId="77777777" w:rsidR="00764A62" w:rsidRPr="00DA785E" w:rsidRDefault="00764A62"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Termin wykonania zamówienia</w:t>
      </w:r>
    </w:p>
    <w:p w14:paraId="21457909" w14:textId="540B0052" w:rsidR="00F71304" w:rsidRPr="00DA785E" w:rsidRDefault="00764A62" w:rsidP="007C537C">
      <w:pPr>
        <w:spacing w:before="120" w:line="276" w:lineRule="auto"/>
        <w:jc w:val="both"/>
        <w:rPr>
          <w:rFonts w:ascii="Lato" w:hAnsi="Lato" w:cstheme="majorHAnsi"/>
          <w:bCs/>
          <w:color w:val="FF0000"/>
          <w:sz w:val="22"/>
          <w:szCs w:val="22"/>
        </w:rPr>
      </w:pPr>
      <w:r w:rsidRPr="00DA785E">
        <w:rPr>
          <w:rFonts w:ascii="Lato" w:hAnsi="Lato" w:cstheme="majorHAnsi"/>
          <w:b/>
          <w:bCs/>
          <w:sz w:val="22"/>
          <w:szCs w:val="22"/>
        </w:rPr>
        <w:t>6.1</w:t>
      </w:r>
      <w:r w:rsidR="00194A7E" w:rsidRPr="00DA785E">
        <w:rPr>
          <w:rFonts w:ascii="Lato" w:hAnsi="Lato" w:cstheme="majorHAnsi"/>
          <w:b/>
          <w:bCs/>
          <w:sz w:val="22"/>
          <w:szCs w:val="22"/>
        </w:rPr>
        <w:t>.</w:t>
      </w:r>
      <w:r w:rsidRPr="00DA785E">
        <w:rPr>
          <w:rFonts w:ascii="Lato" w:hAnsi="Lato" w:cstheme="majorHAnsi"/>
          <w:b/>
          <w:bCs/>
          <w:sz w:val="22"/>
          <w:szCs w:val="22"/>
        </w:rPr>
        <w:t xml:space="preserve"> </w:t>
      </w:r>
      <w:r w:rsidRPr="00DA785E">
        <w:rPr>
          <w:rFonts w:ascii="Lato" w:hAnsi="Lato" w:cstheme="majorHAnsi"/>
          <w:bCs/>
          <w:sz w:val="22"/>
          <w:szCs w:val="22"/>
        </w:rPr>
        <w:t>T</w:t>
      </w:r>
      <w:r w:rsidRPr="00DA785E">
        <w:rPr>
          <w:rFonts w:ascii="Lato" w:hAnsi="Lato" w:cstheme="majorHAnsi"/>
          <w:sz w:val="22"/>
          <w:szCs w:val="22"/>
        </w:rPr>
        <w:t>ermin realizacji przedmiotu zamówienia</w:t>
      </w:r>
      <w:r w:rsidR="003A2356" w:rsidRPr="00DA785E">
        <w:rPr>
          <w:rFonts w:ascii="Lato" w:hAnsi="Lato" w:cstheme="majorHAnsi"/>
          <w:bCs/>
          <w:sz w:val="22"/>
          <w:szCs w:val="22"/>
        </w:rPr>
        <w:t>:</w:t>
      </w:r>
      <w:r w:rsidR="002A639A" w:rsidRPr="00DA785E">
        <w:rPr>
          <w:rFonts w:ascii="Lato" w:hAnsi="Lato" w:cstheme="majorHAnsi"/>
          <w:b/>
          <w:bCs/>
          <w:sz w:val="22"/>
          <w:szCs w:val="22"/>
        </w:rPr>
        <w:t xml:space="preserve"> </w:t>
      </w:r>
      <w:r w:rsidR="00B16296" w:rsidRPr="00DA785E">
        <w:rPr>
          <w:rFonts w:ascii="Lato" w:hAnsi="Lato" w:cstheme="majorHAnsi"/>
          <w:b/>
          <w:bCs/>
          <w:sz w:val="22"/>
          <w:szCs w:val="22"/>
        </w:rPr>
        <w:t>10</w:t>
      </w:r>
      <w:r w:rsidR="007C537C" w:rsidRPr="00DA785E">
        <w:rPr>
          <w:rFonts w:ascii="Lato" w:hAnsi="Lato" w:cstheme="majorHAnsi"/>
          <w:b/>
          <w:bCs/>
          <w:sz w:val="22"/>
          <w:szCs w:val="22"/>
        </w:rPr>
        <w:t xml:space="preserve"> miesi</w:t>
      </w:r>
      <w:r w:rsidR="00B16296" w:rsidRPr="00DA785E">
        <w:rPr>
          <w:rFonts w:ascii="Lato" w:hAnsi="Lato" w:cstheme="majorHAnsi"/>
          <w:b/>
          <w:bCs/>
          <w:sz w:val="22"/>
          <w:szCs w:val="22"/>
        </w:rPr>
        <w:t>ęcy</w:t>
      </w:r>
      <w:r w:rsidR="007C537C" w:rsidRPr="00DA785E">
        <w:rPr>
          <w:rFonts w:ascii="Lato" w:hAnsi="Lato" w:cstheme="majorHAnsi"/>
          <w:b/>
          <w:bCs/>
          <w:sz w:val="22"/>
          <w:szCs w:val="22"/>
        </w:rPr>
        <w:t xml:space="preserve"> </w:t>
      </w:r>
      <w:r w:rsidR="007C537C" w:rsidRPr="00DA785E">
        <w:rPr>
          <w:rFonts w:ascii="Lato" w:hAnsi="Lato" w:cstheme="majorHAnsi"/>
          <w:bCs/>
          <w:sz w:val="22"/>
          <w:szCs w:val="22"/>
        </w:rPr>
        <w:t xml:space="preserve">od </w:t>
      </w:r>
      <w:r w:rsidR="00440D0C" w:rsidRPr="00DA785E">
        <w:rPr>
          <w:rFonts w:ascii="Lato" w:hAnsi="Lato" w:cstheme="majorHAnsi"/>
          <w:bCs/>
          <w:sz w:val="22"/>
          <w:szCs w:val="22"/>
        </w:rPr>
        <w:t>dnia</w:t>
      </w:r>
      <w:r w:rsidR="007C537C" w:rsidRPr="00DA785E">
        <w:rPr>
          <w:rFonts w:ascii="Lato" w:hAnsi="Lato" w:cstheme="majorHAnsi"/>
          <w:bCs/>
          <w:sz w:val="22"/>
          <w:szCs w:val="22"/>
        </w:rPr>
        <w:t xml:space="preserve"> podpisania umowy.</w:t>
      </w:r>
    </w:p>
    <w:p w14:paraId="5B6C96A6" w14:textId="77777777" w:rsidR="001D4A25" w:rsidRPr="00DA785E" w:rsidRDefault="001D4A25" w:rsidP="0084719F">
      <w:pPr>
        <w:overflowPunct w:val="0"/>
        <w:autoSpaceDE w:val="0"/>
        <w:adjustRightInd w:val="0"/>
        <w:spacing w:line="276" w:lineRule="auto"/>
        <w:jc w:val="both"/>
        <w:rPr>
          <w:rFonts w:ascii="Lato" w:eastAsia="Times New Roman" w:hAnsi="Lato" w:cstheme="majorHAnsi"/>
          <w:kern w:val="0"/>
          <w:sz w:val="22"/>
        </w:rPr>
      </w:pPr>
    </w:p>
    <w:p w14:paraId="74209590" w14:textId="77777777" w:rsidR="00C749AF" w:rsidRPr="00DA785E" w:rsidRDefault="00C749AF"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bookmarkStart w:id="6" w:name="_Hlk202442790"/>
      <w:bookmarkStart w:id="7" w:name="_Hlk202447996"/>
      <w:r w:rsidRPr="00DA785E">
        <w:rPr>
          <w:rFonts w:ascii="Lato" w:hAnsi="Lato" w:cstheme="majorHAnsi"/>
          <w:b/>
          <w:sz w:val="22"/>
          <w:szCs w:val="22"/>
          <w:highlight w:val="lightGray"/>
        </w:rPr>
        <w:t>Warunki udziału w postepowaniu</w:t>
      </w:r>
      <w:bookmarkEnd w:id="6"/>
    </w:p>
    <w:bookmarkEnd w:id="7"/>
    <w:p w14:paraId="2116B3B8" w14:textId="7D7ED0BA" w:rsidR="00C749AF" w:rsidRPr="00DA785E" w:rsidRDefault="00C749AF" w:rsidP="0084719F">
      <w:pPr>
        <w:spacing w:before="120" w:line="276" w:lineRule="auto"/>
        <w:ind w:right="45"/>
        <w:jc w:val="both"/>
        <w:rPr>
          <w:rFonts w:ascii="Lato" w:hAnsi="Lato" w:cstheme="majorHAnsi"/>
          <w:sz w:val="22"/>
          <w:szCs w:val="22"/>
        </w:rPr>
      </w:pPr>
      <w:r w:rsidRPr="00DA785E">
        <w:rPr>
          <w:rFonts w:ascii="Lato" w:hAnsi="Lato" w:cstheme="majorHAnsi"/>
          <w:b/>
          <w:sz w:val="22"/>
          <w:szCs w:val="22"/>
        </w:rPr>
        <w:t>7.1</w:t>
      </w:r>
      <w:r w:rsidR="00194A7E" w:rsidRPr="00DA785E">
        <w:rPr>
          <w:rFonts w:ascii="Lato" w:hAnsi="Lato" w:cstheme="majorHAnsi"/>
          <w:b/>
          <w:sz w:val="22"/>
          <w:szCs w:val="22"/>
        </w:rPr>
        <w:t>.</w:t>
      </w:r>
      <w:r w:rsidRPr="00DA785E">
        <w:rPr>
          <w:rFonts w:ascii="Lato" w:hAnsi="Lato" w:cstheme="majorHAnsi"/>
          <w:b/>
          <w:sz w:val="22"/>
          <w:szCs w:val="22"/>
        </w:rPr>
        <w:t xml:space="preserve"> </w:t>
      </w:r>
      <w:r w:rsidRPr="00DA785E">
        <w:rPr>
          <w:rFonts w:ascii="Lato" w:hAnsi="Lato" w:cstheme="majorHAnsi"/>
          <w:sz w:val="22"/>
          <w:szCs w:val="22"/>
        </w:rPr>
        <w:t xml:space="preserve">O udzielenie zamówienia mogą ubiegać się wykonawcy, którzy nie podlegają wykluczeniu na zasadach określonych w Rozdziale </w:t>
      </w:r>
      <w:r w:rsidR="00B95587" w:rsidRPr="00DA785E">
        <w:rPr>
          <w:rFonts w:ascii="Lato" w:hAnsi="Lato" w:cstheme="majorHAnsi"/>
          <w:sz w:val="22"/>
          <w:szCs w:val="22"/>
        </w:rPr>
        <w:t>VIII</w:t>
      </w:r>
      <w:r w:rsidRPr="00DA785E">
        <w:rPr>
          <w:rFonts w:ascii="Lato" w:hAnsi="Lato" w:cstheme="majorHAnsi"/>
          <w:sz w:val="22"/>
          <w:szCs w:val="22"/>
        </w:rPr>
        <w:t xml:space="preserve"> SWZ, oraz spełniają określone przez Zamawiającego warunki udziału w post</w:t>
      </w:r>
      <w:r w:rsidR="0038495F" w:rsidRPr="00DA785E">
        <w:rPr>
          <w:rFonts w:ascii="Lato" w:hAnsi="Lato" w:cstheme="majorHAnsi"/>
          <w:sz w:val="22"/>
          <w:szCs w:val="22"/>
        </w:rPr>
        <w:t>ę</w:t>
      </w:r>
      <w:r w:rsidRPr="00DA785E">
        <w:rPr>
          <w:rFonts w:ascii="Lato" w:hAnsi="Lato" w:cstheme="majorHAnsi"/>
          <w:sz w:val="22"/>
          <w:szCs w:val="22"/>
        </w:rPr>
        <w:t>powaniu.</w:t>
      </w:r>
    </w:p>
    <w:p w14:paraId="7EF95DCD" w14:textId="3D72F070" w:rsidR="00C749AF" w:rsidRPr="00DA785E" w:rsidRDefault="00C749AF" w:rsidP="0084719F">
      <w:pPr>
        <w:spacing w:before="120" w:line="276" w:lineRule="auto"/>
        <w:ind w:right="45"/>
        <w:jc w:val="both"/>
        <w:rPr>
          <w:rFonts w:ascii="Lato" w:hAnsi="Lato" w:cstheme="majorHAnsi"/>
          <w:sz w:val="22"/>
          <w:szCs w:val="22"/>
        </w:rPr>
      </w:pPr>
      <w:r w:rsidRPr="00DA785E">
        <w:rPr>
          <w:rFonts w:ascii="Lato" w:hAnsi="Lato" w:cstheme="majorHAnsi"/>
          <w:b/>
          <w:sz w:val="22"/>
          <w:szCs w:val="22"/>
        </w:rPr>
        <w:t>7.2</w:t>
      </w:r>
      <w:r w:rsidR="00194A7E" w:rsidRPr="00DA785E">
        <w:rPr>
          <w:rFonts w:ascii="Lato" w:hAnsi="Lato" w:cstheme="majorHAnsi"/>
          <w:b/>
          <w:sz w:val="22"/>
          <w:szCs w:val="22"/>
        </w:rPr>
        <w:t>.</w:t>
      </w:r>
      <w:r w:rsidRPr="00DA785E">
        <w:rPr>
          <w:rFonts w:ascii="Lato" w:hAnsi="Lato" w:cstheme="majorHAnsi"/>
          <w:sz w:val="22"/>
          <w:szCs w:val="22"/>
        </w:rPr>
        <w:t xml:space="preserve"> O udzieleni</w:t>
      </w:r>
      <w:r w:rsidR="003F1C5C" w:rsidRPr="00DA785E">
        <w:rPr>
          <w:rFonts w:ascii="Lato" w:hAnsi="Lato" w:cstheme="majorHAnsi"/>
          <w:sz w:val="22"/>
          <w:szCs w:val="22"/>
        </w:rPr>
        <w:t>e</w:t>
      </w:r>
      <w:r w:rsidRPr="00DA785E">
        <w:rPr>
          <w:rFonts w:ascii="Lato" w:hAnsi="Lato" w:cstheme="majorHAnsi"/>
          <w:sz w:val="22"/>
          <w:szCs w:val="22"/>
        </w:rPr>
        <w:t xml:space="preserve"> zamówienia, mogą ubiegać się wykonawcy, którzy spełnią warunki dotyczące:</w:t>
      </w:r>
    </w:p>
    <w:p w14:paraId="3F907802" w14:textId="77777777"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zdolności do występowania w obrocie gospodarczym</w:t>
      </w:r>
    </w:p>
    <w:p w14:paraId="2458CC5B" w14:textId="77777777" w:rsidR="00F67063" w:rsidRPr="00DA785E" w:rsidRDefault="00F67063" w:rsidP="0084719F">
      <w:pPr>
        <w:autoSpaceDE w:val="0"/>
        <w:adjustRightInd w:val="0"/>
        <w:spacing w:before="120" w:line="276" w:lineRule="auto"/>
        <w:ind w:left="426"/>
        <w:jc w:val="both"/>
        <w:textAlignment w:val="auto"/>
        <w:rPr>
          <w:rFonts w:ascii="Lato" w:hAnsi="Lato" w:cstheme="majorHAnsi"/>
          <w:bCs/>
          <w:iCs/>
          <w:sz w:val="22"/>
          <w:szCs w:val="22"/>
        </w:rPr>
      </w:pPr>
      <w:bookmarkStart w:id="8" w:name="_Hlk127179236"/>
      <w:r w:rsidRPr="00DA785E">
        <w:rPr>
          <w:rFonts w:ascii="Lato" w:hAnsi="Lato" w:cstheme="majorHAnsi"/>
          <w:bCs/>
          <w:iCs/>
          <w:sz w:val="22"/>
          <w:szCs w:val="22"/>
        </w:rPr>
        <w:t>Zamawiający nie określa szczególnych wymagań</w:t>
      </w:r>
      <w:bookmarkEnd w:id="8"/>
      <w:r w:rsidRPr="00DA785E">
        <w:rPr>
          <w:rFonts w:ascii="Lato" w:hAnsi="Lato" w:cstheme="majorHAnsi"/>
          <w:bCs/>
          <w:iCs/>
          <w:sz w:val="22"/>
          <w:szCs w:val="22"/>
        </w:rPr>
        <w:t>.</w:t>
      </w:r>
    </w:p>
    <w:p w14:paraId="7DA47A8C" w14:textId="672762DA"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 xml:space="preserve">uprawnień do prowadzenia  określonej działalności gospodarczej lub zawodowej, o </w:t>
      </w:r>
      <w:r w:rsidR="00EE495B" w:rsidRPr="00DA785E">
        <w:rPr>
          <w:rFonts w:ascii="Lato" w:hAnsi="Lato" w:cstheme="majorHAnsi"/>
          <w:b/>
          <w:sz w:val="22"/>
          <w:szCs w:val="22"/>
        </w:rPr>
        <w:t> </w:t>
      </w:r>
      <w:r w:rsidRPr="00DA785E">
        <w:rPr>
          <w:rFonts w:ascii="Lato" w:hAnsi="Lato" w:cstheme="majorHAnsi"/>
          <w:b/>
          <w:sz w:val="22"/>
          <w:szCs w:val="22"/>
        </w:rPr>
        <w:t>ile wynika to z odrębnych przepisów</w:t>
      </w:r>
    </w:p>
    <w:p w14:paraId="29FE559B" w14:textId="484E3753" w:rsidR="00F67063" w:rsidRPr="00DA785E" w:rsidRDefault="00A213DB" w:rsidP="0084719F">
      <w:pPr>
        <w:autoSpaceDE w:val="0"/>
        <w:adjustRightInd w:val="0"/>
        <w:spacing w:before="120" w:line="276" w:lineRule="auto"/>
        <w:ind w:left="426"/>
        <w:jc w:val="both"/>
        <w:textAlignment w:val="auto"/>
        <w:rPr>
          <w:rFonts w:ascii="Lato" w:hAnsi="Lato" w:cstheme="majorHAnsi"/>
          <w:bCs/>
          <w:iCs/>
          <w:sz w:val="22"/>
          <w:szCs w:val="22"/>
        </w:rPr>
      </w:pPr>
      <w:r w:rsidRPr="00DA785E">
        <w:rPr>
          <w:rFonts w:ascii="Lato" w:hAnsi="Lato" w:cstheme="majorHAnsi"/>
          <w:bCs/>
          <w:iCs/>
          <w:sz w:val="22"/>
          <w:szCs w:val="22"/>
        </w:rPr>
        <w:lastRenderedPageBreak/>
        <w:t>Zamawiający nie określa szczególnych wymagań</w:t>
      </w:r>
      <w:r w:rsidR="00F67063" w:rsidRPr="00DA785E">
        <w:rPr>
          <w:rFonts w:ascii="Lato" w:hAnsi="Lato" w:cstheme="majorHAnsi"/>
          <w:bCs/>
          <w:iCs/>
          <w:sz w:val="22"/>
          <w:szCs w:val="22"/>
        </w:rPr>
        <w:t>.</w:t>
      </w:r>
    </w:p>
    <w:p w14:paraId="1D26E1D2" w14:textId="77777777"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sytuacji ekonomicznej lub finansowej</w:t>
      </w:r>
    </w:p>
    <w:p w14:paraId="659E8835" w14:textId="05B14D25" w:rsidR="00556BC3" w:rsidRDefault="008B2875" w:rsidP="00A0055E">
      <w:pPr>
        <w:pStyle w:val="Akapitzlist"/>
        <w:spacing w:before="120" w:line="276" w:lineRule="auto"/>
        <w:ind w:left="0" w:right="45"/>
        <w:jc w:val="both"/>
        <w:rPr>
          <w:rFonts w:ascii="Lato" w:hAnsi="Lato" w:cstheme="majorHAnsi"/>
          <w:bCs/>
          <w:iCs/>
          <w:sz w:val="22"/>
          <w:szCs w:val="22"/>
        </w:rPr>
      </w:pPr>
      <w:r w:rsidRPr="00DA785E">
        <w:rPr>
          <w:rFonts w:ascii="Lato" w:eastAsia="Times New Roman" w:hAnsi="Lato" w:cs="Times New Roman"/>
          <w:bCs/>
          <w:iCs/>
          <w:sz w:val="22"/>
          <w:szCs w:val="22"/>
        </w:rPr>
        <w:t xml:space="preserve">Wykonawca spełni warunek, jeżeli wykaże, że posiada środki finansowe na rachunku bankowym albo jego zdolność kredytowa w okresie nie dłuższym niż </w:t>
      </w:r>
      <w:r w:rsidRPr="00DA785E">
        <w:rPr>
          <w:rFonts w:ascii="Lato" w:eastAsia="Times New Roman" w:hAnsi="Lato" w:cs="Times New Roman"/>
          <w:b/>
          <w:bCs/>
          <w:iCs/>
          <w:sz w:val="22"/>
          <w:szCs w:val="22"/>
        </w:rPr>
        <w:t>3 miesiące</w:t>
      </w:r>
      <w:r w:rsidRPr="00DA785E">
        <w:rPr>
          <w:rFonts w:ascii="Lato" w:eastAsia="Times New Roman" w:hAnsi="Lato" w:cs="Times New Roman"/>
          <w:bCs/>
          <w:iCs/>
          <w:sz w:val="22"/>
          <w:szCs w:val="22"/>
        </w:rPr>
        <w:t xml:space="preserve"> przed upływem terminu składania ofert stanowią kwotę co najmniej </w:t>
      </w:r>
      <w:r w:rsidRPr="00DA785E">
        <w:rPr>
          <w:rFonts w:ascii="Lato" w:eastAsia="Times New Roman" w:hAnsi="Lato" w:cs="Times New Roman"/>
          <w:b/>
          <w:bCs/>
          <w:iCs/>
          <w:sz w:val="22"/>
          <w:szCs w:val="22"/>
        </w:rPr>
        <w:t>5 000 000,00 zł (słownie: pięć milionów złotych i 0/100)</w:t>
      </w:r>
      <w:r w:rsidR="003A7BE2" w:rsidRPr="00DA785E">
        <w:rPr>
          <w:rFonts w:ascii="Lato" w:hAnsi="Lato" w:cstheme="majorHAnsi"/>
          <w:bCs/>
          <w:iCs/>
          <w:sz w:val="22"/>
          <w:szCs w:val="22"/>
        </w:rPr>
        <w:t>.</w:t>
      </w:r>
    </w:p>
    <w:p w14:paraId="7DE945B3" w14:textId="77777777" w:rsidR="00556BC3" w:rsidRDefault="00556BC3" w:rsidP="00556BC3">
      <w:pPr>
        <w:pStyle w:val="Akapitzlist"/>
        <w:spacing w:before="120" w:line="276" w:lineRule="auto"/>
        <w:ind w:left="1146" w:right="45"/>
        <w:jc w:val="both"/>
        <w:rPr>
          <w:rFonts w:ascii="Lato" w:hAnsi="Lato" w:cstheme="majorHAnsi"/>
          <w:bCs/>
          <w:iCs/>
          <w:sz w:val="22"/>
          <w:szCs w:val="22"/>
        </w:rPr>
      </w:pPr>
    </w:p>
    <w:p w14:paraId="5ADEE11A" w14:textId="706FA246" w:rsidR="00D637ED" w:rsidRPr="00DA785E" w:rsidRDefault="00F67063" w:rsidP="00556BC3">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zdolności technicznej i zawodowej</w:t>
      </w:r>
    </w:p>
    <w:p w14:paraId="574D479A" w14:textId="77777777" w:rsidR="001F4633" w:rsidRPr="00DA785E" w:rsidRDefault="001F4633" w:rsidP="001F4633">
      <w:pPr>
        <w:pStyle w:val="Akapitzlist"/>
        <w:spacing w:before="120" w:line="276" w:lineRule="auto"/>
        <w:ind w:left="1146" w:right="45"/>
        <w:jc w:val="both"/>
        <w:rPr>
          <w:rFonts w:ascii="Lato" w:hAnsi="Lato" w:cstheme="majorHAnsi"/>
          <w:b/>
          <w:sz w:val="22"/>
          <w:szCs w:val="22"/>
        </w:rPr>
      </w:pPr>
    </w:p>
    <w:p w14:paraId="336E8F78" w14:textId="77777777" w:rsidR="00D637ED" w:rsidRPr="00DA785E" w:rsidRDefault="00D637ED" w:rsidP="009C7A95">
      <w:pPr>
        <w:pStyle w:val="Akapitzlist"/>
        <w:widowControl/>
        <w:numPr>
          <w:ilvl w:val="1"/>
          <w:numId w:val="3"/>
        </w:numPr>
        <w:spacing w:line="276" w:lineRule="auto"/>
        <w:ind w:left="426" w:firstLine="425"/>
        <w:jc w:val="both"/>
        <w:rPr>
          <w:rFonts w:ascii="Lato" w:eastAsia="Times New Roman" w:hAnsi="Lato" w:cstheme="majorHAnsi"/>
          <w:bCs/>
          <w:iCs/>
          <w:sz w:val="22"/>
          <w:szCs w:val="22"/>
        </w:rPr>
      </w:pPr>
      <w:bookmarkStart w:id="9" w:name="_Hlk202448028"/>
      <w:r w:rsidRPr="00DA785E">
        <w:rPr>
          <w:rFonts w:ascii="Lato" w:hAnsi="Lato" w:cstheme="majorHAnsi"/>
          <w:b/>
          <w:sz w:val="22"/>
          <w:szCs w:val="22"/>
        </w:rPr>
        <w:t>w zakresie posiadanego doświadczenia:</w:t>
      </w:r>
    </w:p>
    <w:p w14:paraId="2669CCEA" w14:textId="334A48C0" w:rsidR="00831AA5" w:rsidRPr="00DA785E" w:rsidRDefault="00831AA5" w:rsidP="0084719F">
      <w:pPr>
        <w:autoSpaceDE w:val="0"/>
        <w:adjustRightInd w:val="0"/>
        <w:spacing w:before="120" w:line="276" w:lineRule="auto"/>
        <w:jc w:val="both"/>
        <w:textAlignment w:val="auto"/>
        <w:rPr>
          <w:rFonts w:ascii="Lato" w:hAnsi="Lato" w:cstheme="majorHAnsi"/>
          <w:bCs/>
          <w:iCs/>
          <w:sz w:val="22"/>
          <w:szCs w:val="22"/>
        </w:rPr>
      </w:pPr>
      <w:bookmarkStart w:id="10" w:name="_Hlk202448053"/>
      <w:bookmarkEnd w:id="9"/>
      <w:r w:rsidRPr="00DA785E">
        <w:rPr>
          <w:rFonts w:ascii="Lato" w:hAnsi="Lato" w:cstheme="majorHAnsi"/>
          <w:bCs/>
          <w:iCs/>
          <w:sz w:val="22"/>
          <w:szCs w:val="22"/>
        </w:rPr>
        <w:t xml:space="preserve">Wykonawca spełni warunek, jeżeli wykaże, że wykonał w okresie ostatnich </w:t>
      </w:r>
      <w:r w:rsidR="007C537C" w:rsidRPr="00DA785E">
        <w:rPr>
          <w:rFonts w:ascii="Lato" w:hAnsi="Lato" w:cstheme="majorHAnsi"/>
          <w:b/>
          <w:bCs/>
          <w:iCs/>
          <w:sz w:val="22"/>
          <w:szCs w:val="22"/>
        </w:rPr>
        <w:t>5</w:t>
      </w:r>
      <w:r w:rsidRPr="00DA785E">
        <w:rPr>
          <w:rFonts w:ascii="Lato" w:hAnsi="Lato" w:cstheme="majorHAnsi"/>
          <w:b/>
          <w:bCs/>
          <w:iCs/>
          <w:sz w:val="22"/>
          <w:szCs w:val="22"/>
        </w:rPr>
        <w:t xml:space="preserve"> (</w:t>
      </w:r>
      <w:r w:rsidR="007C537C" w:rsidRPr="00DA785E">
        <w:rPr>
          <w:rFonts w:ascii="Lato" w:hAnsi="Lato" w:cstheme="majorHAnsi"/>
          <w:b/>
          <w:bCs/>
          <w:iCs/>
          <w:sz w:val="22"/>
          <w:szCs w:val="22"/>
        </w:rPr>
        <w:t>pięciu</w:t>
      </w:r>
      <w:r w:rsidRPr="00DA785E">
        <w:rPr>
          <w:rFonts w:ascii="Lato" w:hAnsi="Lato" w:cstheme="majorHAnsi"/>
          <w:b/>
          <w:bCs/>
          <w:iCs/>
          <w:sz w:val="22"/>
          <w:szCs w:val="22"/>
        </w:rPr>
        <w:t>) lat</w:t>
      </w:r>
      <w:r w:rsidRPr="00DA785E">
        <w:rPr>
          <w:rFonts w:ascii="Lato" w:hAnsi="Lato" w:cstheme="majorHAnsi"/>
          <w:bCs/>
          <w:iCs/>
          <w:sz w:val="22"/>
          <w:szCs w:val="22"/>
        </w:rPr>
        <w:t xml:space="preserve"> przed upływem terminu składania ofert, a jeżeli okres prowadzenia działalności jest krótszy</w:t>
      </w:r>
      <w:r w:rsidR="00405BBC" w:rsidRPr="00DA785E">
        <w:rPr>
          <w:rFonts w:ascii="Lato" w:hAnsi="Lato" w:cstheme="majorHAnsi"/>
          <w:bCs/>
          <w:iCs/>
          <w:sz w:val="22"/>
          <w:szCs w:val="22"/>
        </w:rPr>
        <w:t xml:space="preserve"> </w:t>
      </w:r>
      <w:r w:rsidRPr="00DA785E">
        <w:rPr>
          <w:rFonts w:ascii="Lato" w:hAnsi="Lato" w:cstheme="majorHAnsi"/>
          <w:bCs/>
          <w:iCs/>
          <w:sz w:val="22"/>
          <w:szCs w:val="22"/>
        </w:rPr>
        <w:t xml:space="preserve"> - w tym okresie co najmniej:</w:t>
      </w:r>
    </w:p>
    <w:bookmarkEnd w:id="10"/>
    <w:p w14:paraId="584C20A8" w14:textId="1D2BF21A" w:rsidR="009C7F5C" w:rsidRPr="00DA785E" w:rsidRDefault="00831AA5" w:rsidP="006A1371">
      <w:pPr>
        <w:tabs>
          <w:tab w:val="left" w:pos="10206"/>
        </w:tabs>
        <w:spacing w:before="120" w:line="276" w:lineRule="auto"/>
        <w:ind w:left="142" w:right="113"/>
        <w:jc w:val="both"/>
        <w:rPr>
          <w:rFonts w:ascii="Lato" w:hAnsi="Lato" w:cstheme="majorHAnsi"/>
          <w:sz w:val="22"/>
          <w:szCs w:val="22"/>
        </w:rPr>
      </w:pPr>
      <w:r w:rsidRPr="00DA785E">
        <w:rPr>
          <w:rFonts w:ascii="Lato" w:hAnsi="Lato" w:cstheme="majorHAnsi"/>
          <w:bCs/>
          <w:iCs/>
          <w:sz w:val="22"/>
          <w:szCs w:val="22"/>
        </w:rPr>
        <w:t xml:space="preserve">- </w:t>
      </w:r>
      <w:r w:rsidR="000C7C03" w:rsidRPr="00DA785E">
        <w:rPr>
          <w:rFonts w:ascii="Lato" w:hAnsi="Lato" w:cstheme="majorHAnsi"/>
          <w:b/>
          <w:bCs/>
          <w:iCs/>
          <w:sz w:val="22"/>
          <w:szCs w:val="22"/>
        </w:rPr>
        <w:t xml:space="preserve"> </w:t>
      </w:r>
      <w:r w:rsidR="00D52E99" w:rsidRPr="00DA785E">
        <w:rPr>
          <w:rFonts w:ascii="Lato" w:eastAsia="Times New Roman" w:hAnsi="Lato" w:cs="Arial"/>
          <w:b/>
          <w:kern w:val="0"/>
          <w:sz w:val="22"/>
          <w:szCs w:val="22"/>
        </w:rPr>
        <w:t xml:space="preserve">2 (dwie) </w:t>
      </w:r>
      <w:r w:rsidR="00D52E99" w:rsidRPr="00DA785E">
        <w:rPr>
          <w:rFonts w:ascii="Lato" w:eastAsia="Times New Roman" w:hAnsi="Lato" w:cs="Arial"/>
          <w:kern w:val="0"/>
          <w:sz w:val="22"/>
          <w:szCs w:val="22"/>
        </w:rPr>
        <w:t xml:space="preserve">roboty budowlane </w:t>
      </w:r>
      <w:r w:rsidR="008C1D5C" w:rsidRPr="00DA785E">
        <w:rPr>
          <w:rFonts w:ascii="Lato" w:eastAsia="Times New Roman" w:hAnsi="Lato" w:cs="Arial"/>
          <w:kern w:val="0"/>
          <w:sz w:val="22"/>
          <w:szCs w:val="22"/>
        </w:rPr>
        <w:t xml:space="preserve">polegające na modernizacji/ rozbudowie/ przebudowie/ remoncie/ oświetlenia ulicznego o łącznej wartości wykonanych robót nie mniejszej niż </w:t>
      </w:r>
      <w:r w:rsidR="008C1D5C" w:rsidRPr="00DA785E">
        <w:rPr>
          <w:rFonts w:ascii="Lato" w:eastAsia="Times New Roman" w:hAnsi="Lato" w:cs="Arial"/>
          <w:b/>
          <w:kern w:val="0"/>
          <w:sz w:val="22"/>
          <w:szCs w:val="22"/>
        </w:rPr>
        <w:t>6 000 000,00 zł brutto,</w:t>
      </w:r>
      <w:r w:rsidR="008C1D5C" w:rsidRPr="00DA785E">
        <w:rPr>
          <w:rFonts w:ascii="Lato" w:eastAsia="Times New Roman" w:hAnsi="Lato" w:cs="Arial"/>
          <w:kern w:val="0"/>
          <w:sz w:val="22"/>
          <w:szCs w:val="22"/>
        </w:rPr>
        <w:t xml:space="preserve"> z których wartość jednej ze wskazanych realizacji nie może być mniejsza niż 4 000</w:t>
      </w:r>
      <w:r w:rsidR="00440D0C" w:rsidRPr="00DA785E">
        <w:rPr>
          <w:rFonts w:ascii="Lato" w:eastAsia="Times New Roman" w:hAnsi="Lato" w:cs="Arial"/>
          <w:kern w:val="0"/>
          <w:sz w:val="22"/>
          <w:szCs w:val="22"/>
        </w:rPr>
        <w:t> </w:t>
      </w:r>
      <w:r w:rsidR="008C1D5C" w:rsidRPr="00DA785E">
        <w:rPr>
          <w:rFonts w:ascii="Lato" w:eastAsia="Times New Roman" w:hAnsi="Lato" w:cs="Arial"/>
          <w:kern w:val="0"/>
          <w:sz w:val="22"/>
          <w:szCs w:val="22"/>
        </w:rPr>
        <w:t>000</w:t>
      </w:r>
      <w:r w:rsidR="00440D0C" w:rsidRPr="00DA785E">
        <w:rPr>
          <w:rFonts w:ascii="Lato" w:eastAsia="Times New Roman" w:hAnsi="Lato" w:cs="Arial"/>
          <w:kern w:val="0"/>
          <w:sz w:val="22"/>
          <w:szCs w:val="22"/>
        </w:rPr>
        <w:t>,00</w:t>
      </w:r>
      <w:r w:rsidR="008C1D5C" w:rsidRPr="00DA785E">
        <w:rPr>
          <w:rFonts w:ascii="Lato" w:eastAsia="Times New Roman" w:hAnsi="Lato" w:cs="Arial"/>
          <w:kern w:val="0"/>
          <w:sz w:val="22"/>
          <w:szCs w:val="22"/>
        </w:rPr>
        <w:t xml:space="preserve"> zł brutto</w:t>
      </w:r>
      <w:r w:rsidR="00A33067" w:rsidRPr="00DA785E">
        <w:rPr>
          <w:rFonts w:ascii="Lato" w:hAnsi="Lato" w:cstheme="majorHAnsi"/>
          <w:sz w:val="22"/>
          <w:szCs w:val="22"/>
        </w:rPr>
        <w:t>;</w:t>
      </w:r>
    </w:p>
    <w:p w14:paraId="0F87D2B6" w14:textId="64720F51" w:rsidR="00F67063" w:rsidRPr="00DA785E" w:rsidRDefault="00F67063" w:rsidP="009C7A95">
      <w:pPr>
        <w:pStyle w:val="Standard"/>
        <w:numPr>
          <w:ilvl w:val="1"/>
          <w:numId w:val="3"/>
        </w:numPr>
        <w:tabs>
          <w:tab w:val="left" w:pos="851"/>
        </w:tabs>
        <w:spacing w:before="240" w:line="276" w:lineRule="auto"/>
        <w:ind w:right="112" w:hanging="589"/>
        <w:jc w:val="both"/>
        <w:rPr>
          <w:rFonts w:ascii="Lato" w:hAnsi="Lato" w:cstheme="majorHAnsi"/>
          <w:b/>
          <w:sz w:val="22"/>
          <w:szCs w:val="22"/>
        </w:rPr>
      </w:pPr>
      <w:bookmarkStart w:id="11" w:name="_Hlk202448366"/>
      <w:r w:rsidRPr="00DA785E">
        <w:rPr>
          <w:rFonts w:ascii="Lato" w:hAnsi="Lato" w:cstheme="majorHAnsi"/>
          <w:b/>
          <w:sz w:val="22"/>
          <w:szCs w:val="22"/>
        </w:rPr>
        <w:t>w zakresie osób zdolnych do wykonania zamówienia:</w:t>
      </w:r>
    </w:p>
    <w:bookmarkEnd w:id="11"/>
    <w:p w14:paraId="5793FBF5" w14:textId="77777777" w:rsidR="00D30412" w:rsidRPr="00DA785E" w:rsidRDefault="00D30412" w:rsidP="001F4633">
      <w:pPr>
        <w:pStyle w:val="Akapitzlist"/>
        <w:autoSpaceDE w:val="0"/>
        <w:adjustRightInd w:val="0"/>
        <w:spacing w:line="276" w:lineRule="auto"/>
        <w:ind w:left="0"/>
        <w:jc w:val="both"/>
        <w:textAlignment w:val="auto"/>
        <w:rPr>
          <w:rFonts w:ascii="Lato" w:hAnsi="Lato" w:cstheme="majorHAnsi"/>
          <w:bCs/>
          <w:iCs/>
          <w:sz w:val="22"/>
          <w:szCs w:val="22"/>
        </w:rPr>
      </w:pPr>
    </w:p>
    <w:p w14:paraId="31ECA614" w14:textId="44D26C5D" w:rsidR="00DD1814" w:rsidRPr="00DA785E" w:rsidRDefault="00DD1814" w:rsidP="001F4633">
      <w:pPr>
        <w:pStyle w:val="Akapitzlist"/>
        <w:autoSpaceDE w:val="0"/>
        <w:adjustRightInd w:val="0"/>
        <w:spacing w:line="276" w:lineRule="auto"/>
        <w:ind w:left="0"/>
        <w:jc w:val="both"/>
        <w:textAlignment w:val="auto"/>
        <w:rPr>
          <w:rFonts w:ascii="Lato" w:hAnsi="Lato" w:cstheme="majorHAnsi"/>
          <w:bCs/>
          <w:iCs/>
          <w:sz w:val="22"/>
          <w:szCs w:val="22"/>
        </w:rPr>
      </w:pPr>
      <w:bookmarkStart w:id="12" w:name="_Hlk202448395"/>
      <w:r w:rsidRPr="00DA785E">
        <w:rPr>
          <w:rFonts w:ascii="Lato" w:hAnsi="Lato" w:cstheme="majorHAnsi"/>
          <w:bCs/>
          <w:iCs/>
          <w:sz w:val="22"/>
          <w:szCs w:val="22"/>
        </w:rPr>
        <w:t>Wykonawca wykaże, że dysponuje osobami, skierowanymi do realizacji zamówienia, posiadającymi uprawnienia do kierowania robotami budowlanymi, w tym co najmniej:</w:t>
      </w:r>
    </w:p>
    <w:bookmarkEnd w:id="12"/>
    <w:p w14:paraId="2218BB9B" w14:textId="77777777" w:rsidR="00D30412" w:rsidRPr="00DA785E" w:rsidRDefault="00D30412" w:rsidP="00506E2C">
      <w:pPr>
        <w:pStyle w:val="Akapitzlist"/>
        <w:autoSpaceDE w:val="0"/>
        <w:adjustRightInd w:val="0"/>
        <w:spacing w:line="276" w:lineRule="auto"/>
        <w:ind w:left="0"/>
        <w:jc w:val="both"/>
        <w:textAlignment w:val="auto"/>
        <w:rPr>
          <w:rFonts w:ascii="Lato" w:hAnsi="Lato" w:cstheme="majorHAnsi"/>
          <w:bCs/>
          <w:iCs/>
          <w:sz w:val="22"/>
          <w:szCs w:val="22"/>
        </w:rPr>
      </w:pPr>
    </w:p>
    <w:p w14:paraId="21757800" w14:textId="2F58116B" w:rsidR="00B266BD" w:rsidRPr="00DA785E" w:rsidRDefault="00DD1814" w:rsidP="00506E2C">
      <w:pPr>
        <w:pStyle w:val="Akapitzlist"/>
        <w:autoSpaceDE w:val="0"/>
        <w:adjustRightInd w:val="0"/>
        <w:spacing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 (jedną)</w:t>
      </w:r>
      <w:r w:rsidRPr="00DA785E">
        <w:rPr>
          <w:rFonts w:ascii="Lato" w:hAnsi="Lato" w:cstheme="majorHAnsi"/>
          <w:bCs/>
          <w:iCs/>
          <w:sz w:val="22"/>
          <w:szCs w:val="22"/>
        </w:rPr>
        <w:t xml:space="preserve"> osobą</w:t>
      </w:r>
      <w:r w:rsidR="009C7F5C" w:rsidRPr="00DA785E">
        <w:rPr>
          <w:rFonts w:ascii="Lato" w:hAnsi="Lato" w:cstheme="majorHAnsi"/>
          <w:bCs/>
          <w:iCs/>
          <w:sz w:val="22"/>
          <w:szCs w:val="22"/>
        </w:rPr>
        <w:t xml:space="preserve"> (Kierownik budowy)</w:t>
      </w:r>
      <w:r w:rsidRPr="00DA785E">
        <w:rPr>
          <w:rFonts w:ascii="Lato" w:hAnsi="Lato" w:cstheme="majorHAnsi"/>
          <w:bCs/>
          <w:iCs/>
          <w:sz w:val="22"/>
          <w:szCs w:val="22"/>
        </w:rPr>
        <w:t xml:space="preserve"> </w:t>
      </w:r>
      <w:r w:rsidR="00C64034" w:rsidRPr="00DA785E">
        <w:rPr>
          <w:rFonts w:ascii="Lato" w:hAnsi="Lato" w:cstheme="majorHAnsi"/>
          <w:bCs/>
          <w:iCs/>
          <w:sz w:val="22"/>
          <w:szCs w:val="22"/>
        </w:rPr>
        <w:t xml:space="preserve">posiadającą </w:t>
      </w:r>
      <w:r w:rsidR="00B266BD" w:rsidRPr="00DA785E">
        <w:rPr>
          <w:rFonts w:ascii="Lato" w:hAnsi="Lato" w:cstheme="majorHAnsi"/>
          <w:bCs/>
          <w:iCs/>
          <w:sz w:val="22"/>
          <w:szCs w:val="22"/>
        </w:rPr>
        <w:t xml:space="preserve">uprawnienia budowlane do kierowania robotami budowlanymi  w specjalności </w:t>
      </w:r>
      <w:r w:rsidR="00B266BD" w:rsidRPr="00DA785E">
        <w:rPr>
          <w:rFonts w:ascii="Lato" w:hAnsi="Lato" w:cstheme="majorHAnsi"/>
          <w:b/>
          <w:bCs/>
          <w:iCs/>
          <w:sz w:val="22"/>
          <w:szCs w:val="22"/>
        </w:rPr>
        <w:t>instalacyjnej w zakresie sieci, instalacji i urządzeń elektrycznych i elektroenergetycznych</w:t>
      </w:r>
      <w:r w:rsidR="00B266BD" w:rsidRPr="00DA785E">
        <w:rPr>
          <w:rFonts w:ascii="Lato" w:hAnsi="Lato" w:cstheme="majorHAnsi"/>
          <w:bCs/>
          <w:iCs/>
          <w:sz w:val="22"/>
          <w:szCs w:val="22"/>
        </w:rPr>
        <w:t xml:space="preserve"> posiadającą aktualny wpis właściwej izby samorządu zawodowego o członkostwie zgodnie z ustawą z dnia 7 lipca 1994 r. Prawo Budowlane (tj. Dz. U. z 2020 r. poz. 1333 ze zm.)</w:t>
      </w:r>
      <w:r w:rsidRPr="00DA785E">
        <w:rPr>
          <w:rFonts w:ascii="Lato" w:hAnsi="Lato" w:cstheme="majorHAnsi"/>
          <w:bCs/>
          <w:iCs/>
          <w:sz w:val="22"/>
          <w:szCs w:val="22"/>
        </w:rPr>
        <w:t xml:space="preserve">. </w:t>
      </w:r>
      <w:r w:rsidR="00B266BD" w:rsidRPr="00DA785E">
        <w:rPr>
          <w:rFonts w:ascii="Lato" w:hAnsi="Lato" w:cstheme="majorHAnsi"/>
          <w:bCs/>
          <w:iCs/>
          <w:sz w:val="22"/>
          <w:szCs w:val="22"/>
        </w:rPr>
        <w:t xml:space="preserve">Kierownikiem budowy może zostać osoba, która w okresie ostatnich 5 lat przed upływem terminu składania ofert pełniła funkcję Kierownika budowy przy modernizacji/rozbudowie/przebudowie/remoncie/ przynajmniej </w:t>
      </w:r>
      <w:r w:rsidR="00B266BD" w:rsidRPr="00DA785E">
        <w:rPr>
          <w:rFonts w:ascii="Lato" w:hAnsi="Lato" w:cstheme="majorHAnsi"/>
          <w:b/>
          <w:bCs/>
          <w:iCs/>
          <w:sz w:val="22"/>
          <w:szCs w:val="22"/>
        </w:rPr>
        <w:t xml:space="preserve">dwóch realizacji oświetlenia ulicznego </w:t>
      </w:r>
      <w:r w:rsidR="00B266BD" w:rsidRPr="00DA785E">
        <w:rPr>
          <w:rFonts w:ascii="Lato" w:hAnsi="Lato" w:cstheme="majorHAnsi"/>
          <w:bCs/>
          <w:iCs/>
          <w:sz w:val="22"/>
          <w:szCs w:val="22"/>
        </w:rPr>
        <w:t xml:space="preserve">o wartości robót nie mniejszej niż </w:t>
      </w:r>
      <w:r w:rsidR="00B266BD" w:rsidRPr="00DA785E">
        <w:rPr>
          <w:rFonts w:ascii="Lato" w:hAnsi="Lato" w:cstheme="majorHAnsi"/>
          <w:b/>
          <w:bCs/>
          <w:iCs/>
          <w:sz w:val="22"/>
          <w:szCs w:val="22"/>
        </w:rPr>
        <w:t>800 000,00 PLN brutto</w:t>
      </w:r>
      <w:r w:rsidR="00B266BD" w:rsidRPr="00DA785E">
        <w:rPr>
          <w:rFonts w:ascii="Lato" w:hAnsi="Lato" w:cstheme="majorHAnsi"/>
          <w:bCs/>
          <w:iCs/>
          <w:sz w:val="22"/>
          <w:szCs w:val="22"/>
        </w:rPr>
        <w:t>, za każdą realizację</w:t>
      </w:r>
      <w:r w:rsidR="00440D0C" w:rsidRPr="00DA785E">
        <w:rPr>
          <w:rFonts w:ascii="Lato" w:hAnsi="Lato" w:cstheme="majorHAnsi"/>
          <w:bCs/>
          <w:iCs/>
          <w:sz w:val="22"/>
          <w:szCs w:val="22"/>
        </w:rPr>
        <w:t>;</w:t>
      </w:r>
    </w:p>
    <w:p w14:paraId="0C9BFB58" w14:textId="77777777" w:rsidR="00DA785E" w:rsidRPr="00DA785E" w:rsidRDefault="00DA785E" w:rsidP="00B266BD">
      <w:pPr>
        <w:pStyle w:val="Akapitzlist"/>
        <w:autoSpaceDE w:val="0"/>
        <w:adjustRightInd w:val="0"/>
        <w:spacing w:line="276" w:lineRule="auto"/>
        <w:ind w:left="0"/>
        <w:jc w:val="both"/>
        <w:textAlignment w:val="auto"/>
        <w:rPr>
          <w:rFonts w:ascii="Lato" w:hAnsi="Lato" w:cstheme="majorHAnsi"/>
          <w:bCs/>
          <w:iCs/>
          <w:sz w:val="22"/>
          <w:szCs w:val="22"/>
        </w:rPr>
      </w:pPr>
    </w:p>
    <w:p w14:paraId="06F55EDB" w14:textId="307B7DF5" w:rsidR="00D866BF" w:rsidRPr="00DA785E" w:rsidRDefault="00C64034" w:rsidP="00B266BD">
      <w:pPr>
        <w:pStyle w:val="Akapitzlist"/>
        <w:autoSpaceDE w:val="0"/>
        <w:adjustRightInd w:val="0"/>
        <w:spacing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 (jedną)</w:t>
      </w:r>
      <w:r w:rsidRPr="00DA785E">
        <w:rPr>
          <w:rFonts w:ascii="Lato" w:hAnsi="Lato" w:cstheme="majorHAnsi"/>
          <w:bCs/>
          <w:iCs/>
          <w:sz w:val="22"/>
          <w:szCs w:val="22"/>
        </w:rPr>
        <w:t xml:space="preserve"> osobą </w:t>
      </w:r>
      <w:r w:rsidR="009C7F5C" w:rsidRPr="00DA785E">
        <w:rPr>
          <w:rFonts w:ascii="Lato" w:hAnsi="Lato" w:cstheme="majorHAnsi"/>
          <w:bCs/>
          <w:iCs/>
          <w:sz w:val="22"/>
          <w:szCs w:val="22"/>
        </w:rPr>
        <w:t xml:space="preserve">(Projektant) </w:t>
      </w:r>
      <w:r w:rsidRPr="00DA785E">
        <w:rPr>
          <w:rFonts w:ascii="Lato" w:hAnsi="Lato" w:cstheme="majorHAnsi"/>
          <w:bCs/>
          <w:iCs/>
          <w:sz w:val="22"/>
          <w:szCs w:val="22"/>
        </w:rPr>
        <w:t xml:space="preserve">posiadającą uprawnienia budowlane do </w:t>
      </w:r>
      <w:r w:rsidR="00B266BD" w:rsidRPr="00DA785E">
        <w:rPr>
          <w:rFonts w:ascii="Lato" w:hAnsi="Lato" w:cstheme="majorHAnsi"/>
          <w:bCs/>
          <w:iCs/>
          <w:sz w:val="22"/>
          <w:szCs w:val="22"/>
        </w:rPr>
        <w:t>projektowania w specjalności</w:t>
      </w:r>
      <w:r w:rsidR="00B266BD" w:rsidRPr="00DA785E">
        <w:rPr>
          <w:rFonts w:ascii="Lato" w:hAnsi="Lato" w:cstheme="majorHAnsi"/>
          <w:b/>
          <w:bCs/>
          <w:iCs/>
          <w:sz w:val="22"/>
          <w:szCs w:val="22"/>
        </w:rPr>
        <w:t xml:space="preserve"> instalacyjnej w zakresie sieci, instalacji i urządzeń elektrycznych i elektroenergetycznych</w:t>
      </w:r>
      <w:r w:rsidR="00B266BD" w:rsidRPr="00DA785E">
        <w:rPr>
          <w:rFonts w:ascii="Lato" w:hAnsi="Lato" w:cstheme="majorHAnsi"/>
          <w:bCs/>
          <w:iCs/>
          <w:sz w:val="22"/>
          <w:szCs w:val="22"/>
        </w:rPr>
        <w:t>. Projektantem może zostać osoba, która w okresie ostatnich 5 lat przed upływem terminu składania ofert wykonała min. 5 projektów oświetlenia drogowego z wykorzystaniem technologii LED</w:t>
      </w:r>
      <w:r w:rsidR="00FA2FDD" w:rsidRPr="00DA785E">
        <w:rPr>
          <w:rFonts w:ascii="Lato" w:hAnsi="Lato" w:cstheme="majorHAnsi"/>
          <w:bCs/>
          <w:iCs/>
          <w:sz w:val="22"/>
          <w:szCs w:val="22"/>
        </w:rPr>
        <w:t xml:space="preserve"> oraz</w:t>
      </w:r>
      <w:r w:rsidR="00FA2FDD" w:rsidRPr="00556BC3">
        <w:rPr>
          <w:rFonts w:ascii="Lato" w:hAnsi="Lato"/>
        </w:rPr>
        <w:t xml:space="preserve"> </w:t>
      </w:r>
      <w:r w:rsidR="00FA2FDD" w:rsidRPr="00DA785E">
        <w:rPr>
          <w:rFonts w:ascii="Lato" w:hAnsi="Lato" w:cstheme="majorHAnsi"/>
          <w:bCs/>
          <w:iCs/>
          <w:sz w:val="22"/>
          <w:szCs w:val="22"/>
        </w:rPr>
        <w:t>posiada aktualny wpis właściwej izby samorządu zawodowego o członkostwie zgodnie z ustawą z dnia 7 lipca 1994 r. Prawo Budowlane (tj. Dz. U. z 2020 r. poz. 1333 ze zm.).</w:t>
      </w:r>
    </w:p>
    <w:p w14:paraId="3E135DB8" w14:textId="77777777" w:rsidR="00D866BF" w:rsidRPr="00DA785E" w:rsidRDefault="00D866BF" w:rsidP="00D866BF">
      <w:pPr>
        <w:pStyle w:val="Akapitzlist"/>
        <w:autoSpaceDE w:val="0"/>
        <w:adjustRightInd w:val="0"/>
        <w:spacing w:before="120" w:line="276" w:lineRule="auto"/>
        <w:ind w:left="0"/>
        <w:jc w:val="both"/>
        <w:textAlignment w:val="auto"/>
        <w:rPr>
          <w:rFonts w:ascii="Lato" w:hAnsi="Lato" w:cstheme="majorHAnsi"/>
          <w:bCs/>
          <w:i/>
          <w:iCs/>
          <w:sz w:val="22"/>
          <w:szCs w:val="22"/>
        </w:rPr>
      </w:pPr>
    </w:p>
    <w:p w14:paraId="787CED96" w14:textId="4209B479" w:rsidR="00FA2FDD" w:rsidRPr="00556BC3" w:rsidRDefault="00DA785E" w:rsidP="00556BC3">
      <w:pPr>
        <w:pStyle w:val="Akapitzlist"/>
        <w:autoSpaceDE w:val="0"/>
        <w:adjustRightInd w:val="0"/>
        <w:spacing w:before="120" w:line="276" w:lineRule="auto"/>
        <w:ind w:left="0"/>
        <w:jc w:val="both"/>
        <w:textAlignment w:val="auto"/>
        <w:rPr>
          <w:rFonts w:ascii="Lato" w:hAnsi="Lato"/>
          <w:b/>
          <w:i/>
          <w:sz w:val="22"/>
        </w:rPr>
      </w:pPr>
      <w:r w:rsidRPr="00DA785E">
        <w:rPr>
          <w:rFonts w:ascii="Lato" w:hAnsi="Lato" w:cstheme="majorHAnsi"/>
          <w:b/>
          <w:bCs/>
          <w:i/>
          <w:iCs/>
          <w:sz w:val="22"/>
          <w:szCs w:val="22"/>
        </w:rPr>
        <w:t xml:space="preserve">UWAGA: </w:t>
      </w:r>
      <w:r w:rsidR="00FA2FDD" w:rsidRPr="00556BC3">
        <w:rPr>
          <w:rFonts w:ascii="Lato" w:hAnsi="Lato"/>
          <w:b/>
          <w:i/>
          <w:sz w:val="22"/>
        </w:rPr>
        <w:t>Powyższe warunki mogą być spełnione przez jedną wskazaną przez Wykonawcę osobę</w:t>
      </w:r>
      <w:r w:rsidRPr="00DA785E">
        <w:rPr>
          <w:rFonts w:ascii="Lato" w:hAnsi="Lato" w:cstheme="majorHAnsi"/>
          <w:b/>
          <w:bCs/>
          <w:i/>
          <w:iCs/>
          <w:sz w:val="22"/>
          <w:szCs w:val="22"/>
        </w:rPr>
        <w:t xml:space="preserve"> (może być ta sama osoba)</w:t>
      </w:r>
      <w:r w:rsidR="00FA2FDD" w:rsidRPr="00DA785E">
        <w:rPr>
          <w:rFonts w:ascii="Lato" w:hAnsi="Lato" w:cstheme="majorHAnsi"/>
          <w:b/>
          <w:bCs/>
          <w:i/>
          <w:iCs/>
          <w:sz w:val="22"/>
          <w:szCs w:val="22"/>
        </w:rPr>
        <w:t>.</w:t>
      </w:r>
    </w:p>
    <w:p w14:paraId="61AD6F6C" w14:textId="77777777" w:rsidR="00D866BF" w:rsidRPr="00DA785E" w:rsidRDefault="00D866BF" w:rsidP="00D866BF">
      <w:pPr>
        <w:pStyle w:val="Akapitzlist"/>
        <w:autoSpaceDE w:val="0"/>
        <w:adjustRightInd w:val="0"/>
        <w:spacing w:before="120" w:line="276" w:lineRule="auto"/>
        <w:ind w:left="0"/>
        <w:jc w:val="both"/>
        <w:textAlignment w:val="auto"/>
        <w:rPr>
          <w:rFonts w:ascii="Lato" w:hAnsi="Lato" w:cstheme="majorHAnsi"/>
          <w:bCs/>
          <w:i/>
          <w:iCs/>
          <w:sz w:val="22"/>
          <w:szCs w:val="22"/>
        </w:rPr>
      </w:pPr>
    </w:p>
    <w:p w14:paraId="6455AAD3" w14:textId="6DDF21C7" w:rsidR="00DC6BDD" w:rsidRPr="00DA785E" w:rsidRDefault="00DC6BDD" w:rsidP="00556BC3">
      <w:pPr>
        <w:widowControl/>
        <w:suppressAutoHyphens w:val="0"/>
        <w:autoSpaceDN/>
        <w:spacing w:before="120" w:after="120"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1 (jedną)</w:t>
      </w:r>
      <w:r w:rsidRPr="00DA785E">
        <w:rPr>
          <w:rFonts w:ascii="Lato" w:eastAsia="Times New Roman" w:hAnsi="Lato" w:cs="Times New Roman"/>
          <w:kern w:val="0"/>
          <w:sz w:val="22"/>
        </w:rPr>
        <w:t xml:space="preserve"> osobą</w:t>
      </w:r>
      <w:r w:rsidR="00FA2FDD" w:rsidRPr="00DA785E">
        <w:rPr>
          <w:rFonts w:ascii="Lato" w:eastAsia="Times New Roman" w:hAnsi="Lato" w:cs="Times New Roman"/>
          <w:kern w:val="0"/>
          <w:sz w:val="22"/>
        </w:rPr>
        <w:t xml:space="preserve"> (Brygadzista)</w:t>
      </w:r>
      <w:r w:rsidRPr="00DA785E">
        <w:rPr>
          <w:rFonts w:ascii="Lato" w:eastAsia="Times New Roman" w:hAnsi="Lato" w:cs="Times New Roman"/>
          <w:kern w:val="0"/>
          <w:sz w:val="22"/>
        </w:rPr>
        <w:t>,</w:t>
      </w:r>
      <w:r w:rsidR="00AB3645" w:rsidRPr="00DA785E">
        <w:rPr>
          <w:rFonts w:ascii="Lato" w:eastAsia="Times New Roman" w:hAnsi="Lato" w:cs="Times New Roman"/>
          <w:kern w:val="0"/>
          <w:sz w:val="22"/>
        </w:rPr>
        <w:t xml:space="preserve">  </w:t>
      </w:r>
      <w:r w:rsidRPr="00DA785E">
        <w:rPr>
          <w:rFonts w:ascii="Lato" w:eastAsia="Times New Roman" w:hAnsi="Lato" w:cs="Times New Roman"/>
          <w:kern w:val="0"/>
          <w:sz w:val="22"/>
        </w:rPr>
        <w:t xml:space="preserve">prowadząca roboty w terenie, posiadająca aktualne świadectwo kwalifikacji zawodowej typ. D i </w:t>
      </w:r>
      <w:r w:rsidR="00856C2F" w:rsidRPr="00856C2F">
        <w:rPr>
          <w:rFonts w:ascii="Lato" w:eastAsia="Times New Roman" w:hAnsi="Lato" w:cs="Times New Roman"/>
          <w:color w:val="FF0000"/>
          <w:kern w:val="0"/>
          <w:sz w:val="22"/>
        </w:rPr>
        <w:t>E</w:t>
      </w:r>
      <w:r w:rsidRPr="00856C2F">
        <w:rPr>
          <w:rFonts w:ascii="Lato" w:eastAsia="Times New Roman" w:hAnsi="Lato" w:cs="Times New Roman"/>
          <w:color w:val="FF0000"/>
          <w:kern w:val="0"/>
          <w:sz w:val="22"/>
        </w:rPr>
        <w:t xml:space="preserve"> </w:t>
      </w:r>
      <w:r w:rsidRPr="00DA785E">
        <w:rPr>
          <w:rFonts w:ascii="Lato" w:eastAsia="Times New Roman" w:hAnsi="Lato" w:cs="Times New Roman"/>
          <w:kern w:val="0"/>
          <w:sz w:val="22"/>
        </w:rPr>
        <w:t>do 1kV. Wymagane jest doświadczenie zawodowe min. 3 lata.</w:t>
      </w:r>
    </w:p>
    <w:p w14:paraId="354143AF" w14:textId="082A8B81" w:rsidR="00DC6BDD" w:rsidRPr="00DA785E" w:rsidRDefault="00DC6BDD" w:rsidP="00DC6BDD">
      <w:pPr>
        <w:widowControl/>
        <w:suppressAutoHyphens w:val="0"/>
        <w:autoSpaceDN/>
        <w:spacing w:after="120"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lastRenderedPageBreak/>
        <w:t xml:space="preserve">- </w:t>
      </w:r>
      <w:r w:rsidRPr="00DA785E">
        <w:rPr>
          <w:rFonts w:ascii="Lato" w:eastAsia="Times New Roman" w:hAnsi="Lato" w:cs="Times New Roman"/>
          <w:b/>
          <w:kern w:val="0"/>
          <w:sz w:val="22"/>
        </w:rPr>
        <w:t>2 (dwie)</w:t>
      </w:r>
      <w:r w:rsidRPr="00DA785E">
        <w:rPr>
          <w:rFonts w:ascii="Lato" w:eastAsia="Times New Roman" w:hAnsi="Lato" w:cs="Times New Roman"/>
          <w:kern w:val="0"/>
          <w:sz w:val="22"/>
        </w:rPr>
        <w:t xml:space="preserve"> osoby </w:t>
      </w:r>
      <w:r w:rsidR="00FA2FDD" w:rsidRPr="00DA785E">
        <w:rPr>
          <w:rFonts w:ascii="Lato" w:eastAsia="Times New Roman" w:hAnsi="Lato" w:cs="Times New Roman"/>
          <w:kern w:val="0"/>
          <w:sz w:val="22"/>
        </w:rPr>
        <w:t xml:space="preserve">(Elektromonter) </w:t>
      </w:r>
      <w:r w:rsidRPr="00DA785E">
        <w:rPr>
          <w:rFonts w:ascii="Lato" w:eastAsia="Times New Roman" w:hAnsi="Lato" w:cs="Times New Roman"/>
          <w:kern w:val="0"/>
          <w:sz w:val="22"/>
        </w:rPr>
        <w:t xml:space="preserve">posiadające aktualne świadectwo kwalifikacji zawodowych  na poziomie typ. E do 1 </w:t>
      </w:r>
      <w:proofErr w:type="spellStart"/>
      <w:r w:rsidRPr="00DA785E">
        <w:rPr>
          <w:rFonts w:ascii="Lato" w:eastAsia="Times New Roman" w:hAnsi="Lato" w:cs="Times New Roman"/>
          <w:kern w:val="0"/>
          <w:sz w:val="22"/>
        </w:rPr>
        <w:t>kV</w:t>
      </w:r>
      <w:proofErr w:type="spellEnd"/>
      <w:r w:rsidRPr="00DA785E">
        <w:rPr>
          <w:rFonts w:ascii="Lato" w:eastAsia="Times New Roman" w:hAnsi="Lato" w:cs="Times New Roman"/>
          <w:kern w:val="0"/>
          <w:sz w:val="22"/>
        </w:rPr>
        <w:t>. Wymagane jest doświadczenie zawodowe min. 3 lata.</w:t>
      </w:r>
    </w:p>
    <w:p w14:paraId="32E3401A" w14:textId="39EE65E8" w:rsidR="00B266BD" w:rsidRPr="00DA785E" w:rsidRDefault="00DC6BDD" w:rsidP="00DC6BDD">
      <w:pPr>
        <w:pStyle w:val="Akapitzlist"/>
        <w:autoSpaceDE w:val="0"/>
        <w:adjustRightInd w:val="0"/>
        <w:spacing w:line="276" w:lineRule="auto"/>
        <w:ind w:left="0"/>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1 (jedną)</w:t>
      </w:r>
      <w:r w:rsidRPr="00DA785E">
        <w:rPr>
          <w:rFonts w:ascii="Lato" w:eastAsia="Times New Roman" w:hAnsi="Lato" w:cs="Times New Roman"/>
          <w:kern w:val="0"/>
          <w:sz w:val="22"/>
        </w:rPr>
        <w:t xml:space="preserve"> osobą </w:t>
      </w:r>
      <w:r w:rsidR="00FA2FDD" w:rsidRPr="00DA785E">
        <w:rPr>
          <w:rFonts w:ascii="Lato" w:eastAsia="Times New Roman" w:hAnsi="Lato" w:cs="Times New Roman"/>
          <w:kern w:val="0"/>
          <w:sz w:val="22"/>
        </w:rPr>
        <w:t xml:space="preserve">(Operator podnośnika) </w:t>
      </w:r>
      <w:r w:rsidRPr="00DA785E">
        <w:rPr>
          <w:rFonts w:ascii="Lato" w:eastAsia="Times New Roman" w:hAnsi="Lato" w:cs="Times New Roman"/>
          <w:kern w:val="0"/>
          <w:sz w:val="22"/>
        </w:rPr>
        <w:t>z uprawnieniami dozoru technicznego  do obsługi podestów ruchomych przejezdnych – kategoria I P. Wymagane jest doświadczenie zawodowe min. 3 lata.</w:t>
      </w:r>
    </w:p>
    <w:p w14:paraId="15E69B23" w14:textId="77777777" w:rsidR="00E45BB3" w:rsidRPr="00DA785E" w:rsidRDefault="00E45BB3" w:rsidP="00DC6BDD">
      <w:pPr>
        <w:pStyle w:val="Akapitzlist"/>
        <w:autoSpaceDE w:val="0"/>
        <w:adjustRightInd w:val="0"/>
        <w:spacing w:line="276" w:lineRule="auto"/>
        <w:ind w:left="0"/>
        <w:jc w:val="both"/>
        <w:textAlignment w:val="auto"/>
        <w:rPr>
          <w:rFonts w:ascii="Lato" w:eastAsia="Times New Roman" w:hAnsi="Lato" w:cs="Times New Roman"/>
          <w:kern w:val="0"/>
          <w:sz w:val="22"/>
        </w:rPr>
      </w:pPr>
    </w:p>
    <w:p w14:paraId="31844FA6" w14:textId="6A84C9C9" w:rsidR="00707730" w:rsidRPr="00DA785E" w:rsidRDefault="00707730" w:rsidP="00E45BB3">
      <w:pPr>
        <w:pStyle w:val="Akapitzlist"/>
        <w:autoSpaceDE w:val="0"/>
        <w:adjustRightInd w:val="0"/>
        <w:spacing w:line="276" w:lineRule="auto"/>
        <w:ind w:left="0"/>
        <w:jc w:val="both"/>
        <w:textAlignment w:val="auto"/>
        <w:rPr>
          <w:rFonts w:ascii="Lato" w:eastAsia="Times New Roman" w:hAnsi="Lato" w:cs="Times New Roman"/>
          <w:kern w:val="0"/>
          <w:sz w:val="22"/>
        </w:rPr>
      </w:pPr>
      <w:r w:rsidRPr="00DA785E">
        <w:rPr>
          <w:rFonts w:ascii="Lato" w:eastAsia="Times New Roman" w:hAnsi="Lato" w:cs="Times New Roman"/>
          <w:kern w:val="0"/>
          <w:sz w:val="22"/>
        </w:rPr>
        <w:t>W przypadku legitymowania się uprawnieniami wydanymi na podstawie przepisów poprzednio obowiązujących zakres uprawnień powinien odpowiadać w/w specjalnościom.</w:t>
      </w:r>
    </w:p>
    <w:p w14:paraId="18CDE1DC" w14:textId="77777777" w:rsidR="001644D2" w:rsidRPr="00DA785E" w:rsidRDefault="001644D2" w:rsidP="009C7A95">
      <w:pPr>
        <w:pStyle w:val="Standard"/>
        <w:numPr>
          <w:ilvl w:val="1"/>
          <w:numId w:val="3"/>
        </w:numPr>
        <w:tabs>
          <w:tab w:val="left" w:pos="851"/>
        </w:tabs>
        <w:spacing w:before="240" w:line="276" w:lineRule="auto"/>
        <w:ind w:right="112" w:hanging="589"/>
        <w:jc w:val="both"/>
        <w:rPr>
          <w:rFonts w:ascii="Lato" w:hAnsi="Lato" w:cstheme="majorHAnsi"/>
          <w:b/>
          <w:sz w:val="22"/>
          <w:szCs w:val="22"/>
        </w:rPr>
      </w:pPr>
      <w:r w:rsidRPr="00DA785E">
        <w:rPr>
          <w:rFonts w:ascii="Lato" w:hAnsi="Lato" w:cstheme="majorHAnsi"/>
          <w:b/>
          <w:sz w:val="22"/>
          <w:szCs w:val="22"/>
        </w:rPr>
        <w:t>w zakresie zdolności technicznej:</w:t>
      </w:r>
    </w:p>
    <w:p w14:paraId="62755349" w14:textId="77777777" w:rsidR="00707730"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Wykonawca spełni warunek, jeżeli wykaże się potencjałem technicznym do wykonania zamówienia</w:t>
      </w:r>
    </w:p>
    <w:p w14:paraId="660CEEF8" w14:textId="533F056D" w:rsidR="00A33067"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w tym co najmniej:</w:t>
      </w:r>
    </w:p>
    <w:p w14:paraId="49ED4609" w14:textId="1B4E23DE" w:rsidR="00707730" w:rsidRPr="00DA785E" w:rsidRDefault="00707730" w:rsidP="00707730">
      <w:pPr>
        <w:pStyle w:val="Akapitzlist"/>
        <w:autoSpaceDE w:val="0"/>
        <w:adjustRightInd w:val="0"/>
        <w:spacing w:line="276" w:lineRule="auto"/>
        <w:ind w:left="0"/>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w:t>
      </w:r>
      <w:r w:rsidR="0073375D" w:rsidRPr="00DA785E">
        <w:rPr>
          <w:rFonts w:ascii="Lato" w:hAnsi="Lato" w:cstheme="majorHAnsi"/>
          <w:b/>
          <w:bCs/>
          <w:iCs/>
          <w:sz w:val="22"/>
          <w:szCs w:val="22"/>
        </w:rPr>
        <w:t xml:space="preserve"> </w:t>
      </w:r>
      <w:r w:rsidRPr="00DA785E">
        <w:rPr>
          <w:rFonts w:ascii="Lato" w:hAnsi="Lato" w:cstheme="majorHAnsi"/>
          <w:b/>
          <w:bCs/>
          <w:iCs/>
          <w:sz w:val="22"/>
          <w:szCs w:val="22"/>
        </w:rPr>
        <w:t>(</w:t>
      </w:r>
      <w:r w:rsidR="0073375D" w:rsidRPr="00DA785E">
        <w:rPr>
          <w:rFonts w:ascii="Lato" w:hAnsi="Lato" w:cstheme="majorHAnsi"/>
          <w:b/>
          <w:bCs/>
          <w:iCs/>
          <w:sz w:val="22"/>
          <w:szCs w:val="22"/>
        </w:rPr>
        <w:t>jeden)</w:t>
      </w:r>
      <w:r w:rsidR="0073375D" w:rsidRPr="00DA785E">
        <w:rPr>
          <w:rFonts w:ascii="Lato" w:hAnsi="Lato" w:cstheme="majorHAnsi"/>
          <w:bCs/>
          <w:iCs/>
          <w:sz w:val="22"/>
          <w:szCs w:val="22"/>
        </w:rPr>
        <w:t xml:space="preserve"> p</w:t>
      </w:r>
      <w:r w:rsidRPr="00DA785E">
        <w:rPr>
          <w:rFonts w:ascii="Lato" w:hAnsi="Lato" w:cstheme="majorHAnsi"/>
          <w:bCs/>
          <w:iCs/>
          <w:sz w:val="22"/>
          <w:szCs w:val="22"/>
        </w:rPr>
        <w:t>odnośnik montażowy o wysokości min. 18 m.</w:t>
      </w:r>
      <w:r w:rsidR="0073375D" w:rsidRPr="00DA785E">
        <w:rPr>
          <w:rFonts w:ascii="Lato" w:hAnsi="Lato" w:cstheme="majorHAnsi"/>
          <w:bCs/>
          <w:iCs/>
          <w:sz w:val="22"/>
          <w:szCs w:val="22"/>
        </w:rPr>
        <w:t>,</w:t>
      </w:r>
    </w:p>
    <w:p w14:paraId="2EA49738" w14:textId="63BE907D" w:rsidR="00707730" w:rsidRPr="00DA785E" w:rsidRDefault="00707730" w:rsidP="00707730">
      <w:pPr>
        <w:pStyle w:val="Akapitzlist"/>
        <w:autoSpaceDE w:val="0"/>
        <w:adjustRightInd w:val="0"/>
        <w:spacing w:before="120" w:line="276" w:lineRule="auto"/>
        <w:ind w:left="0"/>
        <w:rPr>
          <w:rFonts w:ascii="Lato" w:hAnsi="Lato" w:cstheme="majorHAnsi"/>
          <w:bCs/>
          <w:iCs/>
          <w:sz w:val="22"/>
          <w:szCs w:val="22"/>
        </w:rPr>
      </w:pPr>
      <w:r w:rsidRPr="00DA785E">
        <w:rPr>
          <w:rFonts w:ascii="Lato" w:hAnsi="Lato" w:cstheme="majorHAnsi"/>
          <w:bCs/>
          <w:iCs/>
          <w:sz w:val="22"/>
          <w:szCs w:val="22"/>
        </w:rPr>
        <w:t xml:space="preserve"> - </w:t>
      </w:r>
      <w:r w:rsidR="0073375D" w:rsidRPr="00DA785E">
        <w:rPr>
          <w:rFonts w:ascii="Lato" w:hAnsi="Lato" w:cstheme="majorHAnsi"/>
          <w:b/>
          <w:bCs/>
          <w:iCs/>
          <w:sz w:val="22"/>
          <w:szCs w:val="22"/>
        </w:rPr>
        <w:t>1 (jeden)</w:t>
      </w:r>
      <w:r w:rsidR="0073375D" w:rsidRPr="00DA785E">
        <w:rPr>
          <w:rFonts w:ascii="Lato" w:hAnsi="Lato" w:cstheme="majorHAnsi"/>
          <w:bCs/>
          <w:iCs/>
          <w:sz w:val="22"/>
          <w:szCs w:val="22"/>
        </w:rPr>
        <w:t xml:space="preserve"> z</w:t>
      </w:r>
      <w:r w:rsidRPr="00DA785E">
        <w:rPr>
          <w:rFonts w:ascii="Lato" w:hAnsi="Lato" w:cstheme="majorHAnsi"/>
          <w:bCs/>
          <w:iCs/>
          <w:sz w:val="22"/>
          <w:szCs w:val="22"/>
        </w:rPr>
        <w:t>estaw mierników do badania rezystancji uziemień, zerowania oraz stanu izolacji z ważną legalizacją</w:t>
      </w:r>
      <w:r w:rsidR="0073375D" w:rsidRPr="00DA785E">
        <w:rPr>
          <w:rFonts w:ascii="Lato" w:hAnsi="Lato" w:cstheme="majorHAnsi"/>
          <w:bCs/>
          <w:iCs/>
          <w:sz w:val="22"/>
          <w:szCs w:val="22"/>
        </w:rPr>
        <w:t>,</w:t>
      </w:r>
    </w:p>
    <w:p w14:paraId="33C0060F" w14:textId="4EB612DA" w:rsidR="00707730"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0073375D" w:rsidRPr="00DA785E">
        <w:rPr>
          <w:rFonts w:ascii="Lato" w:hAnsi="Lato" w:cstheme="majorHAnsi"/>
          <w:bCs/>
          <w:iCs/>
          <w:sz w:val="22"/>
          <w:szCs w:val="22"/>
        </w:rPr>
        <w:t xml:space="preserve"> </w:t>
      </w:r>
      <w:r w:rsidR="0073375D" w:rsidRPr="00DA785E">
        <w:rPr>
          <w:rFonts w:ascii="Lato" w:hAnsi="Lato" w:cstheme="majorHAnsi"/>
          <w:b/>
          <w:bCs/>
          <w:iCs/>
          <w:sz w:val="22"/>
          <w:szCs w:val="22"/>
        </w:rPr>
        <w:t>1 (jeden)</w:t>
      </w:r>
      <w:r w:rsidR="0073375D" w:rsidRPr="00DA785E">
        <w:rPr>
          <w:rFonts w:ascii="Lato" w:hAnsi="Lato" w:cstheme="majorHAnsi"/>
          <w:bCs/>
          <w:iCs/>
          <w:sz w:val="22"/>
          <w:szCs w:val="22"/>
        </w:rPr>
        <w:t xml:space="preserve"> p</w:t>
      </w:r>
      <w:r w:rsidRPr="00DA785E">
        <w:rPr>
          <w:rFonts w:ascii="Lato" w:hAnsi="Lato" w:cstheme="majorHAnsi"/>
          <w:bCs/>
          <w:iCs/>
          <w:sz w:val="22"/>
          <w:szCs w:val="22"/>
        </w:rPr>
        <w:t>odstawowy miernik badania natężenia źródła światła z ważną legalizacją</w:t>
      </w:r>
      <w:r w:rsidR="0073375D" w:rsidRPr="00DA785E">
        <w:rPr>
          <w:rFonts w:ascii="Lato" w:hAnsi="Lato" w:cstheme="majorHAnsi"/>
          <w:bCs/>
          <w:iCs/>
          <w:sz w:val="22"/>
          <w:szCs w:val="22"/>
        </w:rPr>
        <w:t>.</w:t>
      </w:r>
    </w:p>
    <w:p w14:paraId="5E1B3606" w14:textId="77777777" w:rsidR="00405BBC" w:rsidRPr="00DA785E" w:rsidRDefault="00405BBC" w:rsidP="0084719F">
      <w:pPr>
        <w:pStyle w:val="Standard"/>
        <w:tabs>
          <w:tab w:val="left" w:pos="10206"/>
        </w:tabs>
        <w:spacing w:line="276" w:lineRule="auto"/>
        <w:ind w:right="112"/>
        <w:jc w:val="both"/>
        <w:rPr>
          <w:rFonts w:ascii="Lato" w:eastAsia="Lucida Sans Unicode" w:hAnsi="Lato" w:cstheme="majorHAnsi"/>
          <w:b/>
          <w:sz w:val="22"/>
          <w:szCs w:val="22"/>
        </w:rPr>
      </w:pPr>
    </w:p>
    <w:p w14:paraId="34AD7B35" w14:textId="569F572F" w:rsidR="00FF5E17" w:rsidRPr="00DA785E" w:rsidRDefault="00150429" w:rsidP="0084719F">
      <w:pPr>
        <w:pStyle w:val="Standard"/>
        <w:tabs>
          <w:tab w:val="left" w:pos="10206"/>
        </w:tabs>
        <w:spacing w:line="276" w:lineRule="auto"/>
        <w:ind w:right="112"/>
        <w:jc w:val="both"/>
        <w:rPr>
          <w:rFonts w:ascii="Lato" w:hAnsi="Lato" w:cstheme="majorHAnsi"/>
          <w:bCs/>
          <w:sz w:val="22"/>
          <w:szCs w:val="22"/>
        </w:rPr>
      </w:pPr>
      <w:r w:rsidRPr="00DA785E">
        <w:rPr>
          <w:rFonts w:ascii="Lato" w:hAnsi="Lato" w:cstheme="majorHAnsi"/>
          <w:b/>
          <w:sz w:val="22"/>
          <w:szCs w:val="22"/>
        </w:rPr>
        <w:t>7.</w:t>
      </w:r>
      <w:r w:rsidR="006C3ADA" w:rsidRPr="00DA785E">
        <w:rPr>
          <w:rFonts w:ascii="Lato" w:hAnsi="Lato" w:cstheme="majorHAnsi"/>
          <w:b/>
          <w:sz w:val="22"/>
          <w:szCs w:val="22"/>
        </w:rPr>
        <w:t>3</w:t>
      </w:r>
      <w:r w:rsidR="00194A7E" w:rsidRPr="00DA785E">
        <w:rPr>
          <w:rFonts w:ascii="Lato" w:hAnsi="Lato" w:cstheme="majorHAnsi"/>
          <w:b/>
          <w:sz w:val="22"/>
          <w:szCs w:val="22"/>
        </w:rPr>
        <w:t>.</w:t>
      </w:r>
      <w:r w:rsidRPr="00DA785E">
        <w:rPr>
          <w:rFonts w:ascii="Lato" w:hAnsi="Lato" w:cstheme="majorHAnsi"/>
          <w:b/>
          <w:sz w:val="22"/>
          <w:szCs w:val="22"/>
        </w:rPr>
        <w:t xml:space="preserve"> </w:t>
      </w:r>
      <w:r w:rsidR="00F67063" w:rsidRPr="00DA785E">
        <w:rPr>
          <w:rFonts w:ascii="Lato" w:hAnsi="Lato" w:cstheme="majorHAnsi"/>
          <w:bCs/>
          <w:sz w:val="22"/>
          <w:szCs w:val="22"/>
        </w:rPr>
        <w:t xml:space="preserve">Zamawiający, w stosunku do </w:t>
      </w:r>
      <w:r w:rsidRPr="00DA785E">
        <w:rPr>
          <w:rFonts w:ascii="Lato" w:hAnsi="Lato" w:cstheme="majorHAnsi"/>
          <w:bCs/>
          <w:sz w:val="22"/>
          <w:szCs w:val="22"/>
        </w:rPr>
        <w:t>w</w:t>
      </w:r>
      <w:r w:rsidR="00F67063" w:rsidRPr="00DA785E">
        <w:rPr>
          <w:rFonts w:ascii="Lato" w:hAnsi="Lato" w:cstheme="majorHAnsi"/>
          <w:bCs/>
          <w:sz w:val="22"/>
          <w:szCs w:val="22"/>
        </w:rPr>
        <w:t>ykonawców wspólnie ubiegających się o udzielenie zamówienia,</w:t>
      </w:r>
      <w:r w:rsidR="00DD1814" w:rsidRPr="00DA785E">
        <w:rPr>
          <w:rFonts w:ascii="Lato" w:hAnsi="Lato" w:cstheme="majorHAnsi"/>
          <w:bCs/>
          <w:sz w:val="22"/>
          <w:szCs w:val="22"/>
        </w:rPr>
        <w:t xml:space="preserve"> </w:t>
      </w:r>
      <w:r w:rsidR="00F67063" w:rsidRPr="00DA785E">
        <w:rPr>
          <w:rFonts w:ascii="Lato" w:hAnsi="Lato" w:cstheme="majorHAnsi"/>
          <w:bCs/>
          <w:sz w:val="22"/>
          <w:szCs w:val="22"/>
        </w:rPr>
        <w:t>w odniesieniu do warunku dotyczącego zdolności technicznej lub zawodowej</w:t>
      </w:r>
      <w:r w:rsidR="00FF5E17" w:rsidRPr="00DA785E">
        <w:rPr>
          <w:rFonts w:ascii="Lato" w:hAnsi="Lato" w:cstheme="majorHAnsi"/>
          <w:bCs/>
          <w:sz w:val="22"/>
          <w:szCs w:val="22"/>
        </w:rPr>
        <w:t xml:space="preserve"> </w:t>
      </w:r>
      <w:r w:rsidR="00F67063" w:rsidRPr="00DA785E">
        <w:rPr>
          <w:rFonts w:ascii="Lato" w:hAnsi="Lato" w:cstheme="majorHAnsi"/>
          <w:bCs/>
          <w:sz w:val="22"/>
          <w:szCs w:val="22"/>
        </w:rPr>
        <w:t xml:space="preserve"> - dopuszcza </w:t>
      </w:r>
      <w:r w:rsidR="006C3ADA" w:rsidRPr="00DA785E">
        <w:rPr>
          <w:rFonts w:ascii="Lato" w:hAnsi="Lato" w:cstheme="majorHAnsi"/>
          <w:bCs/>
          <w:sz w:val="22"/>
          <w:szCs w:val="22"/>
        </w:rPr>
        <w:t>aby:</w:t>
      </w:r>
    </w:p>
    <w:p w14:paraId="60D7497D" w14:textId="080EBAAA" w:rsidR="001B5EB0" w:rsidRPr="00DA785E" w:rsidRDefault="001B5EB0" w:rsidP="00DD1814">
      <w:pPr>
        <w:pStyle w:val="Standard"/>
        <w:tabs>
          <w:tab w:val="left" w:pos="10206"/>
        </w:tabs>
        <w:spacing w:before="120" w:line="276" w:lineRule="auto"/>
        <w:ind w:right="112"/>
        <w:jc w:val="both"/>
        <w:rPr>
          <w:rFonts w:ascii="Lato" w:hAnsi="Lato" w:cstheme="majorHAnsi"/>
          <w:bCs/>
          <w:sz w:val="22"/>
          <w:szCs w:val="22"/>
        </w:rPr>
      </w:pPr>
      <w:r w:rsidRPr="00DA785E">
        <w:rPr>
          <w:rFonts w:ascii="Lato" w:hAnsi="Lato" w:cstheme="majorHAnsi"/>
          <w:bCs/>
          <w:sz w:val="22"/>
          <w:szCs w:val="22"/>
        </w:rPr>
        <w:t>- warunek dotyczący posiadanego doświadczenia – spełnił jeden z wykonawców (samodzielnie);</w:t>
      </w:r>
    </w:p>
    <w:p w14:paraId="381BCAB3" w14:textId="7A602C0E" w:rsidR="00DD1814" w:rsidRPr="00DA785E" w:rsidRDefault="00DD1814" w:rsidP="00DD1814">
      <w:pPr>
        <w:pStyle w:val="Standard"/>
        <w:tabs>
          <w:tab w:val="left" w:pos="10206"/>
        </w:tabs>
        <w:spacing w:before="120" w:line="276" w:lineRule="auto"/>
        <w:ind w:right="112"/>
        <w:jc w:val="both"/>
        <w:rPr>
          <w:rFonts w:ascii="Lato" w:hAnsi="Lato" w:cstheme="minorHAnsi"/>
          <w:sz w:val="22"/>
          <w:szCs w:val="22"/>
        </w:rPr>
      </w:pPr>
      <w:r w:rsidRPr="00DA785E">
        <w:rPr>
          <w:rFonts w:ascii="Lato" w:hAnsi="Lato" w:cstheme="majorHAnsi"/>
          <w:bCs/>
          <w:sz w:val="22"/>
          <w:szCs w:val="22"/>
        </w:rPr>
        <w:t xml:space="preserve">- </w:t>
      </w:r>
      <w:r w:rsidRPr="00DA785E">
        <w:rPr>
          <w:rFonts w:ascii="Lato" w:hAnsi="Lato" w:cstheme="minorHAnsi"/>
          <w:sz w:val="22"/>
          <w:szCs w:val="22"/>
        </w:rPr>
        <w:t>warunek dotyczący osób zdolnych do wykonania zamówienia – spełnili wykonawcy łącznie</w:t>
      </w:r>
      <w:r w:rsidR="0073375D" w:rsidRPr="00DA785E">
        <w:rPr>
          <w:rFonts w:ascii="Lato" w:hAnsi="Lato" w:cstheme="minorHAnsi"/>
          <w:sz w:val="22"/>
          <w:szCs w:val="22"/>
        </w:rPr>
        <w:t>;</w:t>
      </w:r>
    </w:p>
    <w:p w14:paraId="31AAA024" w14:textId="0E0FF72E" w:rsidR="008B2875" w:rsidRPr="00DA785E" w:rsidRDefault="0073375D" w:rsidP="00DD1814">
      <w:pPr>
        <w:pStyle w:val="Standard"/>
        <w:tabs>
          <w:tab w:val="left" w:pos="10206"/>
        </w:tabs>
        <w:spacing w:before="120" w:line="276" w:lineRule="auto"/>
        <w:ind w:right="112"/>
        <w:jc w:val="both"/>
        <w:rPr>
          <w:rFonts w:ascii="Lato" w:hAnsi="Lato" w:cstheme="majorHAnsi"/>
          <w:sz w:val="22"/>
          <w:szCs w:val="22"/>
        </w:rPr>
      </w:pPr>
      <w:r w:rsidRPr="00DA785E">
        <w:rPr>
          <w:rFonts w:ascii="Lato" w:hAnsi="Lato" w:cstheme="majorHAnsi"/>
          <w:sz w:val="22"/>
          <w:szCs w:val="22"/>
        </w:rPr>
        <w:t>- warunek dotyczący zdolności technicznej – spełnili wykonawcy łącznie</w:t>
      </w:r>
      <w:r w:rsidR="008B2875" w:rsidRPr="00DA785E">
        <w:rPr>
          <w:rFonts w:ascii="Lato" w:hAnsi="Lato" w:cstheme="majorHAnsi"/>
          <w:sz w:val="22"/>
          <w:szCs w:val="22"/>
        </w:rPr>
        <w:t>,</w:t>
      </w:r>
    </w:p>
    <w:p w14:paraId="56871596" w14:textId="0E2CECD1" w:rsidR="0073375D" w:rsidRPr="00DA785E" w:rsidRDefault="008B2875" w:rsidP="00DD1814">
      <w:pPr>
        <w:pStyle w:val="Standard"/>
        <w:tabs>
          <w:tab w:val="left" w:pos="10206"/>
        </w:tabs>
        <w:spacing w:before="120" w:line="276" w:lineRule="auto"/>
        <w:ind w:right="112"/>
        <w:jc w:val="both"/>
        <w:rPr>
          <w:rFonts w:ascii="Lato" w:hAnsi="Lato" w:cstheme="majorHAnsi"/>
          <w:bCs/>
          <w:sz w:val="22"/>
          <w:szCs w:val="22"/>
        </w:rPr>
      </w:pPr>
      <w:r w:rsidRPr="00DA785E">
        <w:rPr>
          <w:rFonts w:ascii="Lato" w:hAnsi="Lato" w:cs="Times New Roman"/>
          <w:sz w:val="22"/>
          <w:szCs w:val="22"/>
        </w:rPr>
        <w:t>- warunek dotyczący sytuacji finansowej – spełnili wykonawcy łącznie</w:t>
      </w:r>
      <w:r w:rsidR="0073375D" w:rsidRPr="00DA785E">
        <w:rPr>
          <w:rFonts w:ascii="Lato" w:hAnsi="Lato" w:cstheme="majorHAnsi"/>
          <w:sz w:val="22"/>
          <w:szCs w:val="22"/>
        </w:rPr>
        <w:t>.</w:t>
      </w:r>
    </w:p>
    <w:p w14:paraId="56B57216" w14:textId="77777777" w:rsidR="00FF5E17" w:rsidRPr="00DA785E" w:rsidRDefault="00FF5E17" w:rsidP="0084719F">
      <w:pPr>
        <w:pStyle w:val="Standard"/>
        <w:tabs>
          <w:tab w:val="left" w:pos="10206"/>
        </w:tabs>
        <w:spacing w:line="276" w:lineRule="auto"/>
        <w:ind w:right="112"/>
        <w:jc w:val="both"/>
        <w:rPr>
          <w:rFonts w:ascii="Lato" w:hAnsi="Lato" w:cstheme="majorHAnsi"/>
          <w:b/>
          <w:sz w:val="22"/>
          <w:szCs w:val="22"/>
        </w:rPr>
      </w:pPr>
    </w:p>
    <w:p w14:paraId="7518B946" w14:textId="736A3342" w:rsidR="006452C6" w:rsidRPr="00DA785E" w:rsidRDefault="006452C6" w:rsidP="0084719F">
      <w:pPr>
        <w:pStyle w:val="Standard"/>
        <w:tabs>
          <w:tab w:val="left" w:pos="10206"/>
        </w:tabs>
        <w:spacing w:line="276" w:lineRule="auto"/>
        <w:ind w:right="112"/>
        <w:jc w:val="both"/>
        <w:rPr>
          <w:rFonts w:ascii="Lato" w:hAnsi="Lato" w:cstheme="majorHAnsi"/>
          <w:sz w:val="22"/>
          <w:szCs w:val="22"/>
        </w:rPr>
      </w:pPr>
      <w:r w:rsidRPr="00DA785E">
        <w:rPr>
          <w:rFonts w:ascii="Lato" w:hAnsi="Lato" w:cstheme="majorHAnsi"/>
          <w:b/>
          <w:sz w:val="22"/>
          <w:szCs w:val="22"/>
        </w:rPr>
        <w:t>7.4</w:t>
      </w:r>
      <w:r w:rsidR="00194A7E" w:rsidRPr="00DA785E">
        <w:rPr>
          <w:rFonts w:ascii="Lato" w:hAnsi="Lato" w:cstheme="majorHAnsi"/>
          <w:b/>
          <w:sz w:val="22"/>
          <w:szCs w:val="22"/>
        </w:rPr>
        <w:t>.</w:t>
      </w:r>
      <w:r w:rsidRPr="00DA785E">
        <w:rPr>
          <w:rFonts w:ascii="Lato" w:hAnsi="Lato" w:cstheme="majorHAnsi"/>
          <w:sz w:val="22"/>
          <w:szCs w:val="22"/>
        </w:rPr>
        <w:t xml:space="preserve"> </w:t>
      </w:r>
      <w:r w:rsidR="001B5EB0" w:rsidRPr="00DA785E">
        <w:rPr>
          <w:rFonts w:ascii="Lato" w:hAnsi="Lato" w:cstheme="majorHAnsi"/>
          <w:sz w:val="22"/>
          <w:szCs w:val="22"/>
        </w:rPr>
        <w:t xml:space="preserve">W przypadku, o którym mowa w pkt. 7.3, wykonawcy wspólnie ubiegający się o udzielenie zamówienia, dołączają do oferty oświadczenie – którego wzór stanowi </w:t>
      </w:r>
      <w:r w:rsidR="001B5EB0" w:rsidRPr="00DA785E">
        <w:rPr>
          <w:rFonts w:ascii="Lato" w:hAnsi="Lato" w:cstheme="majorHAnsi"/>
          <w:b/>
          <w:sz w:val="22"/>
          <w:szCs w:val="22"/>
        </w:rPr>
        <w:t>Załącznik nr 2 do SWZ</w:t>
      </w:r>
      <w:r w:rsidR="001B5EB0" w:rsidRPr="00DA785E">
        <w:rPr>
          <w:rFonts w:ascii="Lato" w:hAnsi="Lato" w:cstheme="majorHAnsi"/>
          <w:sz w:val="22"/>
          <w:szCs w:val="22"/>
        </w:rPr>
        <w:t xml:space="preserve">, z </w:t>
      </w:r>
      <w:r w:rsidR="00DD1814" w:rsidRPr="00DA785E">
        <w:rPr>
          <w:rFonts w:ascii="Lato" w:hAnsi="Lato" w:cstheme="majorHAnsi"/>
          <w:sz w:val="22"/>
          <w:szCs w:val="22"/>
        </w:rPr>
        <w:t> </w:t>
      </w:r>
      <w:r w:rsidR="001B5EB0" w:rsidRPr="00DA785E">
        <w:rPr>
          <w:rFonts w:ascii="Lato" w:hAnsi="Lato" w:cstheme="majorHAnsi"/>
          <w:sz w:val="22"/>
          <w:szCs w:val="22"/>
        </w:rPr>
        <w:t>którego będzie wynikać, które odpowiednio: roboty budowlane/ usługi / dostawy będą wykonywać poszczególni wykonawcy</w:t>
      </w:r>
      <w:r w:rsidRPr="00DA785E">
        <w:rPr>
          <w:rFonts w:ascii="Lato" w:hAnsi="Lato" w:cstheme="majorHAnsi"/>
          <w:sz w:val="22"/>
          <w:szCs w:val="22"/>
        </w:rPr>
        <w:t>.</w:t>
      </w:r>
    </w:p>
    <w:p w14:paraId="5ECBEBAA" w14:textId="0D1EE57F" w:rsidR="00BF5432" w:rsidRPr="00DA785E" w:rsidRDefault="00BF5432" w:rsidP="0084719F">
      <w:pPr>
        <w:pStyle w:val="Standard"/>
        <w:tabs>
          <w:tab w:val="left" w:pos="10206"/>
        </w:tabs>
        <w:spacing w:before="120" w:line="276" w:lineRule="auto"/>
        <w:ind w:right="112"/>
        <w:jc w:val="both"/>
        <w:rPr>
          <w:rFonts w:ascii="Lato" w:hAnsi="Lato" w:cstheme="majorHAnsi"/>
          <w:sz w:val="22"/>
          <w:szCs w:val="22"/>
        </w:rPr>
      </w:pPr>
      <w:r w:rsidRPr="00DA785E">
        <w:rPr>
          <w:rFonts w:ascii="Lato" w:hAnsi="Lato" w:cstheme="majorHAnsi"/>
          <w:b/>
          <w:sz w:val="22"/>
          <w:szCs w:val="22"/>
        </w:rPr>
        <w:t>WAŻNE</w:t>
      </w:r>
      <w:r w:rsidRPr="00DA785E">
        <w:rPr>
          <w:rFonts w:ascii="Lato" w:hAnsi="Lato" w:cstheme="majorHAnsi"/>
          <w:sz w:val="22"/>
          <w:szCs w:val="22"/>
        </w:rPr>
        <w:t xml:space="preserve"> – Wykonawca, który wykaże spełnienie warunku udziału w postępowaniu – będzie brał udział w realizacji zamówienia.</w:t>
      </w:r>
    </w:p>
    <w:p w14:paraId="4E0B7A60" w14:textId="77777777" w:rsidR="003B0CED" w:rsidRPr="00DA785E" w:rsidRDefault="003B0CED" w:rsidP="0084719F">
      <w:pPr>
        <w:pStyle w:val="Standard"/>
        <w:tabs>
          <w:tab w:val="left" w:pos="10206"/>
        </w:tabs>
        <w:spacing w:line="276" w:lineRule="auto"/>
        <w:ind w:right="112"/>
        <w:jc w:val="both"/>
        <w:rPr>
          <w:rFonts w:ascii="Lato" w:hAnsi="Lato" w:cstheme="majorHAnsi"/>
          <w:bCs/>
          <w:sz w:val="22"/>
          <w:szCs w:val="22"/>
        </w:rPr>
      </w:pPr>
    </w:p>
    <w:p w14:paraId="27B83CE9" w14:textId="77777777" w:rsidR="00150429" w:rsidRPr="00DA785E" w:rsidRDefault="00150429"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Podstawy wykluczenia z postępowania</w:t>
      </w:r>
    </w:p>
    <w:p w14:paraId="6D0A7E4E" w14:textId="77777777" w:rsidR="001B5EB0" w:rsidRPr="00DA785E" w:rsidRDefault="00356C33" w:rsidP="0084719F">
      <w:pPr>
        <w:pStyle w:val="Standard"/>
        <w:shd w:val="clear" w:color="auto" w:fill="FFFFFF"/>
        <w:spacing w:before="120" w:line="276" w:lineRule="auto"/>
        <w:ind w:right="-68"/>
        <w:jc w:val="both"/>
        <w:rPr>
          <w:rFonts w:ascii="Lato" w:hAnsi="Lato" w:cstheme="majorHAnsi"/>
          <w:b/>
          <w:sz w:val="22"/>
          <w:szCs w:val="22"/>
        </w:rPr>
      </w:pPr>
      <w:r w:rsidRPr="00DA785E">
        <w:rPr>
          <w:rFonts w:ascii="Lato" w:hAnsi="Lato" w:cstheme="majorHAnsi"/>
          <w:b/>
          <w:sz w:val="22"/>
          <w:szCs w:val="22"/>
        </w:rPr>
        <w:t>8.1</w:t>
      </w:r>
      <w:r w:rsidR="00194A7E" w:rsidRPr="00DA785E">
        <w:rPr>
          <w:rFonts w:ascii="Lato" w:hAnsi="Lato" w:cstheme="majorHAnsi"/>
          <w:b/>
          <w:sz w:val="22"/>
          <w:szCs w:val="22"/>
        </w:rPr>
        <w:t>.</w:t>
      </w:r>
      <w:r w:rsidRPr="00DA785E">
        <w:rPr>
          <w:rFonts w:ascii="Lato" w:hAnsi="Lato" w:cstheme="majorHAnsi"/>
          <w:sz w:val="22"/>
          <w:szCs w:val="22"/>
        </w:rPr>
        <w:t xml:space="preserve"> </w:t>
      </w:r>
      <w:bookmarkStart w:id="13" w:name="_Hlk201743418"/>
      <w:r w:rsidR="001B5EB0" w:rsidRPr="00DA785E">
        <w:rPr>
          <w:rFonts w:ascii="Lato" w:hAnsi="Lato" w:cstheme="majorHAnsi"/>
          <w:sz w:val="22"/>
          <w:szCs w:val="22"/>
        </w:rPr>
        <w:t>Z postępowania o udzielenie zamówienia publicznego, wyklucza się z zastrzeżeniem art. 110 ust. 2 ustawy, wykonawcę:</w:t>
      </w:r>
    </w:p>
    <w:p w14:paraId="469C66E1" w14:textId="77777777" w:rsidR="001B5EB0" w:rsidRPr="00DA785E" w:rsidRDefault="001B5EB0" w:rsidP="009C7A95">
      <w:pPr>
        <w:pStyle w:val="Standard"/>
        <w:numPr>
          <w:ilvl w:val="2"/>
          <w:numId w:val="12"/>
        </w:numPr>
        <w:shd w:val="clear" w:color="auto" w:fill="FFFFFF"/>
        <w:spacing w:line="276" w:lineRule="auto"/>
        <w:ind w:left="709" w:right="-68" w:hanging="709"/>
        <w:rPr>
          <w:rFonts w:ascii="Lato" w:hAnsi="Lato" w:cstheme="majorHAnsi"/>
          <w:sz w:val="22"/>
          <w:szCs w:val="22"/>
        </w:rPr>
      </w:pPr>
      <w:r w:rsidRPr="00DA785E">
        <w:rPr>
          <w:rFonts w:ascii="Lato" w:hAnsi="Lato" w:cstheme="majorHAnsi"/>
          <w:sz w:val="22"/>
          <w:szCs w:val="22"/>
        </w:rPr>
        <w:t>będącego osobą fizyczną, którego prawomocnie skazano za przestępstwo:</w:t>
      </w:r>
    </w:p>
    <w:p w14:paraId="792398FB"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udziału w zorganizowanej grupie przestępczej albo związku mającym na celu popełnienie przestępstwa lub przestępstwa skarbowego, o którym mowa w art. 258 Kodeksu karnego,</w:t>
      </w:r>
    </w:p>
    <w:p w14:paraId="65B0CDD1"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handlu ludźmi, o którym mowa w art. 189a Kodeksu karnego,</w:t>
      </w:r>
    </w:p>
    <w:p w14:paraId="4AD4B5D9" w14:textId="295A47C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którym mowa w art. 228 – 230a, art. 250a Kodeksu karnego, w art. 46–48 ustawy z dnia 25 czerwca 2010 r. o sporcie (Dz. U. z 202</w:t>
      </w:r>
      <w:r w:rsidR="008A57C6" w:rsidRPr="00DA785E">
        <w:rPr>
          <w:rFonts w:ascii="Lato" w:hAnsi="Lato" w:cstheme="majorHAnsi"/>
          <w:sz w:val="22"/>
          <w:szCs w:val="22"/>
        </w:rPr>
        <w:t>3</w:t>
      </w:r>
      <w:r w:rsidRPr="00DA785E">
        <w:rPr>
          <w:rFonts w:ascii="Lato" w:hAnsi="Lato" w:cstheme="majorHAnsi"/>
          <w:sz w:val="22"/>
          <w:szCs w:val="22"/>
        </w:rPr>
        <w:t xml:space="preserve"> r. poz. </w:t>
      </w:r>
      <w:r w:rsidR="008A57C6" w:rsidRPr="00DA785E">
        <w:rPr>
          <w:rFonts w:ascii="Lato" w:hAnsi="Lato" w:cstheme="majorHAnsi"/>
          <w:sz w:val="22"/>
          <w:szCs w:val="22"/>
        </w:rPr>
        <w:t>2048</w:t>
      </w:r>
      <w:r w:rsidRPr="00DA785E">
        <w:rPr>
          <w:rFonts w:ascii="Lato" w:hAnsi="Lato" w:cstheme="majorHAnsi"/>
          <w:sz w:val="22"/>
          <w:szCs w:val="22"/>
        </w:rPr>
        <w:t xml:space="preserve"> oraz z 202</w:t>
      </w:r>
      <w:r w:rsidR="008A57C6" w:rsidRPr="00DA785E">
        <w:rPr>
          <w:rFonts w:ascii="Lato" w:hAnsi="Lato" w:cstheme="majorHAnsi"/>
          <w:sz w:val="22"/>
          <w:szCs w:val="22"/>
        </w:rPr>
        <w:t>4</w:t>
      </w:r>
      <w:r w:rsidRPr="00DA785E">
        <w:rPr>
          <w:rFonts w:ascii="Lato" w:hAnsi="Lato" w:cstheme="majorHAnsi"/>
          <w:sz w:val="22"/>
          <w:szCs w:val="22"/>
        </w:rPr>
        <w:t xml:space="preserve"> r. poz. </w:t>
      </w:r>
      <w:r w:rsidR="008A57C6" w:rsidRPr="00DA785E">
        <w:rPr>
          <w:rFonts w:ascii="Lato" w:hAnsi="Lato" w:cstheme="majorHAnsi"/>
          <w:sz w:val="22"/>
          <w:szCs w:val="22"/>
        </w:rPr>
        <w:t>1166</w:t>
      </w:r>
      <w:r w:rsidRPr="00DA785E">
        <w:rPr>
          <w:rFonts w:ascii="Lato" w:hAnsi="Lato" w:cstheme="majorHAnsi"/>
          <w:sz w:val="22"/>
          <w:szCs w:val="22"/>
        </w:rPr>
        <w:t>) lub w art. 54 ust. 1–4 ustawy z dnia 12 maja 2011 r. o refundacji leków, środków spożywczych specjalnego przeznaczenia żywieniowego oraz wyrobów medycznych (Dz. U. z 202</w:t>
      </w:r>
      <w:r w:rsidR="008A57C6" w:rsidRPr="00DA785E">
        <w:rPr>
          <w:rFonts w:ascii="Lato" w:hAnsi="Lato" w:cstheme="majorHAnsi"/>
          <w:sz w:val="22"/>
          <w:szCs w:val="22"/>
        </w:rPr>
        <w:t>4</w:t>
      </w:r>
      <w:r w:rsidRPr="00DA785E">
        <w:rPr>
          <w:rFonts w:ascii="Lato" w:hAnsi="Lato" w:cstheme="majorHAnsi"/>
          <w:sz w:val="22"/>
          <w:szCs w:val="22"/>
        </w:rPr>
        <w:t xml:space="preserve"> r. poz. </w:t>
      </w:r>
      <w:r w:rsidR="008A57C6" w:rsidRPr="00DA785E">
        <w:rPr>
          <w:rFonts w:ascii="Lato" w:hAnsi="Lato" w:cstheme="majorHAnsi"/>
          <w:sz w:val="22"/>
          <w:szCs w:val="22"/>
        </w:rPr>
        <w:t>930</w:t>
      </w:r>
      <w:r w:rsidRPr="00DA785E">
        <w:rPr>
          <w:rFonts w:ascii="Lato" w:hAnsi="Lato" w:cstheme="majorHAnsi"/>
          <w:sz w:val="22"/>
          <w:szCs w:val="22"/>
        </w:rPr>
        <w:t>),</w:t>
      </w:r>
    </w:p>
    <w:p w14:paraId="5D512763"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 xml:space="preserve">finansowania przestępstwa o charakterze terrorystycznym, o którym mowa w art. 165a </w:t>
      </w:r>
      <w:r w:rsidRPr="00DA785E">
        <w:rPr>
          <w:rFonts w:ascii="Lato" w:hAnsi="Lato" w:cstheme="majorHAnsi"/>
          <w:sz w:val="22"/>
          <w:szCs w:val="22"/>
        </w:rPr>
        <w:lastRenderedPageBreak/>
        <w:t>Kodeksu karnego, lub przestępstwo udaremniania lub utrudniania stwierdzenia przestępnego pochodzenia pieniędzy lub ukrywania ich pochodzenia, o którym mowa w art. 299 Kodeksu karnego,</w:t>
      </w:r>
    </w:p>
    <w:p w14:paraId="0D60EDD7" w14:textId="142C053F"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charakterze terrorystycznym, o którym mowa w art. 115 § 20 Kodeksu karnego, lub mające na celu popełnienie tego przestępstwa,</w:t>
      </w:r>
    </w:p>
    <w:p w14:paraId="5A9101A8" w14:textId="272175E6"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 xml:space="preserve">pracy małoletnich cudzoziemców, o którym mowa w art. 9 ust. 2 ustawy z dnia 15 czerwca 2012 r. o skutkach powierzania wykonywania pracy cudzoziemcom przebywającym wbrew przepisom na terytorium Rzeczypospolitej Polskiej (Dz. U. </w:t>
      </w:r>
      <w:r w:rsidR="008A57C6" w:rsidRPr="00DA785E">
        <w:rPr>
          <w:rFonts w:ascii="Lato" w:hAnsi="Lato" w:cstheme="majorHAnsi"/>
          <w:sz w:val="22"/>
          <w:szCs w:val="22"/>
        </w:rPr>
        <w:t xml:space="preserve">z 2021 r. </w:t>
      </w:r>
      <w:r w:rsidRPr="00DA785E">
        <w:rPr>
          <w:rFonts w:ascii="Lato" w:hAnsi="Lato" w:cstheme="majorHAnsi"/>
          <w:sz w:val="22"/>
          <w:szCs w:val="22"/>
        </w:rPr>
        <w:t xml:space="preserve">poz. </w:t>
      </w:r>
      <w:r w:rsidR="008A57C6" w:rsidRPr="00DA785E">
        <w:rPr>
          <w:rFonts w:ascii="Lato" w:hAnsi="Lato" w:cstheme="majorHAnsi"/>
          <w:sz w:val="22"/>
          <w:szCs w:val="22"/>
        </w:rPr>
        <w:t>1745</w:t>
      </w:r>
      <w:r w:rsidRPr="00DA785E">
        <w:rPr>
          <w:rFonts w:ascii="Lato" w:hAnsi="Lato" w:cstheme="majorHAnsi"/>
          <w:sz w:val="22"/>
          <w:szCs w:val="22"/>
        </w:rPr>
        <w:t>),</w:t>
      </w:r>
    </w:p>
    <w:p w14:paraId="07F97ED9" w14:textId="77777777" w:rsidR="001B5EB0" w:rsidRPr="00DA785E" w:rsidRDefault="001B5EB0" w:rsidP="009C7A95">
      <w:pPr>
        <w:pStyle w:val="Standard"/>
        <w:numPr>
          <w:ilvl w:val="0"/>
          <w:numId w:val="4"/>
        </w:numPr>
        <w:shd w:val="clear" w:color="auto" w:fill="FFFFFF"/>
        <w:spacing w:before="120" w:line="276" w:lineRule="auto"/>
        <w:ind w:left="567" w:right="-68" w:hanging="425"/>
        <w:jc w:val="both"/>
        <w:rPr>
          <w:rFonts w:ascii="Lato" w:hAnsi="Lato" w:cstheme="majorHAnsi"/>
          <w:sz w:val="22"/>
          <w:szCs w:val="22"/>
        </w:rPr>
      </w:pPr>
      <w:r w:rsidRPr="00DA785E">
        <w:rPr>
          <w:rFonts w:ascii="Lato" w:hAnsi="Lato" w:cstheme="majorHAnsi"/>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09840521"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8C5829B" w14:textId="77777777"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8.1.1;</w:t>
      </w:r>
    </w:p>
    <w:p w14:paraId="3C302FF4" w14:textId="2DAD22DD"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w:t>
      </w:r>
      <w:r w:rsidR="00053BD5" w:rsidRPr="00DA785E">
        <w:rPr>
          <w:rFonts w:ascii="Lato" w:hAnsi="Lato" w:cstheme="majorHAnsi"/>
          <w:sz w:val="22"/>
          <w:szCs w:val="22"/>
        </w:rPr>
        <w:t>ę</w:t>
      </w:r>
      <w:r w:rsidRPr="00DA785E">
        <w:rPr>
          <w:rFonts w:ascii="Lato" w:hAnsi="Lato" w:cstheme="majorHAnsi"/>
          <w:sz w:val="22"/>
          <w:szCs w:val="22"/>
        </w:rPr>
        <w:t>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AC6D99" w14:textId="77777777"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wobec którego orzeczono zakaz ubiegania się o zamówienie publiczne;</w:t>
      </w:r>
    </w:p>
    <w:p w14:paraId="34F544C6" w14:textId="661F4F46"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jeżeli Zamawiający może stwierdzić na podstawie wiarygodnych przesłanek, że wykonawca zawarł</w:t>
      </w:r>
      <w:r w:rsidR="0084719F" w:rsidRPr="00DA785E">
        <w:rPr>
          <w:rFonts w:ascii="Lato" w:hAnsi="Lato" w:cstheme="majorHAnsi"/>
          <w:sz w:val="22"/>
          <w:szCs w:val="22"/>
        </w:rPr>
        <w:t xml:space="preserve"> </w:t>
      </w:r>
      <w:r w:rsidRPr="00DA785E">
        <w:rPr>
          <w:rFonts w:ascii="Lato" w:hAnsi="Lato" w:cstheme="majorHAnsi"/>
          <w:sz w:val="22"/>
          <w:szCs w:val="22"/>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w:t>
      </w:r>
      <w:r w:rsidRPr="00DA785E">
        <w:rPr>
          <w:rFonts w:ascii="Lato" w:hAnsi="Lato" w:cs="Lato"/>
          <w:sz w:val="22"/>
          <w:szCs w:val="22"/>
        </w:rPr>
        <w:t>ż</w:t>
      </w:r>
      <w:r w:rsidRPr="00DA785E">
        <w:rPr>
          <w:rFonts w:ascii="Lato" w:hAnsi="Lato" w:cstheme="majorHAnsi"/>
          <w:sz w:val="22"/>
          <w:szCs w:val="22"/>
        </w:rPr>
        <w:t>e wyka</w:t>
      </w:r>
      <w:r w:rsidRPr="00DA785E">
        <w:rPr>
          <w:rFonts w:ascii="Lato" w:hAnsi="Lato" w:cs="Lato"/>
          <w:sz w:val="22"/>
          <w:szCs w:val="22"/>
        </w:rPr>
        <w:t>żą</w:t>
      </w:r>
      <w:r w:rsidRPr="00DA785E">
        <w:rPr>
          <w:rFonts w:ascii="Lato" w:hAnsi="Lato" w:cstheme="majorHAnsi"/>
          <w:sz w:val="22"/>
          <w:szCs w:val="22"/>
        </w:rPr>
        <w:t xml:space="preserve">, </w:t>
      </w:r>
      <w:r w:rsidRPr="00DA785E">
        <w:rPr>
          <w:rFonts w:ascii="Lato" w:hAnsi="Lato" w:cs="Lato"/>
          <w:sz w:val="22"/>
          <w:szCs w:val="22"/>
        </w:rPr>
        <w:t>ż</w:t>
      </w:r>
      <w:r w:rsidRPr="00DA785E">
        <w:rPr>
          <w:rFonts w:ascii="Lato" w:hAnsi="Lato" w:cstheme="majorHAnsi"/>
          <w:sz w:val="22"/>
          <w:szCs w:val="22"/>
        </w:rPr>
        <w:t>e przygotowali te oferty lub wnioski niezale</w:t>
      </w:r>
      <w:r w:rsidRPr="00DA785E">
        <w:rPr>
          <w:rFonts w:ascii="Lato" w:hAnsi="Lato" w:cs="Lato"/>
          <w:sz w:val="22"/>
          <w:szCs w:val="22"/>
        </w:rPr>
        <w:t>ż</w:t>
      </w:r>
      <w:r w:rsidRPr="00DA785E">
        <w:rPr>
          <w:rFonts w:ascii="Lato" w:hAnsi="Lato" w:cstheme="majorHAnsi"/>
          <w:sz w:val="22"/>
          <w:szCs w:val="22"/>
        </w:rPr>
        <w:t>nie od siebie;</w:t>
      </w:r>
    </w:p>
    <w:p w14:paraId="405C30A1" w14:textId="567D7F54"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 xml:space="preserve">jeżeli, w przypadkach, o których mowa w art. 85 ust. 1 </w:t>
      </w:r>
      <w:proofErr w:type="spellStart"/>
      <w:r w:rsidRPr="00DA785E">
        <w:rPr>
          <w:rFonts w:ascii="Lato" w:hAnsi="Lato" w:cstheme="majorHAnsi"/>
          <w:sz w:val="22"/>
          <w:szCs w:val="22"/>
        </w:rPr>
        <w:t>pzp</w:t>
      </w:r>
      <w:proofErr w:type="spellEnd"/>
      <w:r w:rsidRPr="00DA785E">
        <w:rPr>
          <w:rFonts w:ascii="Lato" w:hAnsi="Lato" w:cstheme="majorHAnsi"/>
          <w:sz w:val="22"/>
          <w:szCs w:val="22"/>
        </w:rPr>
        <w:t>, doszło do zakłócenia konkurencji wynikającego z wcześniejszego zaangażowania tego wykonawcy lub podmiotu, który należy z wykonawcą do tej samej grupy kapitałowej w rozumieniu ustawy z dnia 16 lutego 2007 r. o ochronie konkurencji</w:t>
      </w:r>
      <w:r w:rsidR="0084719F" w:rsidRPr="00DA785E">
        <w:rPr>
          <w:rFonts w:ascii="Lato" w:hAnsi="Lato" w:cstheme="majorHAnsi"/>
          <w:sz w:val="22"/>
          <w:szCs w:val="22"/>
        </w:rPr>
        <w:t xml:space="preserve"> </w:t>
      </w:r>
      <w:r w:rsidRPr="00DA785E">
        <w:rPr>
          <w:rFonts w:ascii="Lato" w:hAnsi="Lato" w:cstheme="majorHAnsi"/>
          <w:sz w:val="22"/>
          <w:szCs w:val="22"/>
        </w:rPr>
        <w:t>i konsumentów, chyba że spowodowane tym zakłócenie konkurencji może być wyeliminowane w inny sposób niż przez wykluczenie wykonawcy z udziału w postępowaniu o udzielenie zamówienia.</w:t>
      </w:r>
    </w:p>
    <w:p w14:paraId="2BC25C04" w14:textId="4E3E6E89" w:rsidR="001B5EB0" w:rsidRPr="00DA785E" w:rsidRDefault="001B5EB0" w:rsidP="009C7A95">
      <w:pPr>
        <w:pStyle w:val="Standard"/>
        <w:numPr>
          <w:ilvl w:val="1"/>
          <w:numId w:val="12"/>
        </w:numPr>
        <w:shd w:val="clear" w:color="auto" w:fill="FFFFFF"/>
        <w:spacing w:line="276" w:lineRule="auto"/>
        <w:ind w:left="426" w:right="-68" w:hanging="426"/>
        <w:jc w:val="both"/>
        <w:rPr>
          <w:rFonts w:ascii="Lato" w:hAnsi="Lato" w:cstheme="majorHAnsi"/>
          <w:sz w:val="22"/>
          <w:szCs w:val="22"/>
        </w:rPr>
      </w:pPr>
      <w:r w:rsidRPr="00DA785E">
        <w:rPr>
          <w:rFonts w:ascii="Lato" w:hAnsi="Lato" w:cstheme="majorHAnsi"/>
          <w:sz w:val="22"/>
          <w:szCs w:val="22"/>
        </w:rPr>
        <w:t xml:space="preserve">  </w:t>
      </w:r>
      <w:r w:rsidR="008A57C6" w:rsidRPr="00DA785E">
        <w:rPr>
          <w:rFonts w:ascii="Lato" w:hAnsi="Lato" w:cstheme="majorHAnsi"/>
          <w:sz w:val="22"/>
          <w:szCs w:val="22"/>
        </w:rPr>
        <w:t xml:space="preserve">Zgodnie z art. 1 pkt 3 ustawy z dnia 13 kwietnia 2022 r. o szczególnych rozwiązaniach w zakresie przeciwdziałania wspieraniu agresji na Ukrainę oraz służących ochronie bezpieczeństwa narodowego (Dz. U. z 2024 r. poz. 507) (dalej „ustawa sankcyjna”) w celu przeciwdziałania wspieraniu agresji Federacji Rosyjskiej na Ukrainę rozpoczętej w dniu 24 lutego 2022 r., wobec osób i podmiotów wpisanych na listę, o której mowa w art. 2 ww. ustawy sankcyjnej, stosuje się sankcje polegające m.in. na wykluczeniu z postępowania o udzielenie </w:t>
      </w:r>
      <w:r w:rsidR="008A57C6" w:rsidRPr="00DA785E">
        <w:rPr>
          <w:rFonts w:ascii="Lato" w:hAnsi="Lato" w:cstheme="majorHAnsi"/>
          <w:sz w:val="22"/>
          <w:szCs w:val="22"/>
        </w:rPr>
        <w:lastRenderedPageBreak/>
        <w:t>zamówienia publicznego lub konkursu prowadzonego na podstawie ustawy z dnia 11 września 2019 r. – Prawo zamówień publicznych (Dz. U. z 2024 r. poz. 1320</w:t>
      </w:r>
      <w:r w:rsidR="00AA0FBE" w:rsidRPr="00DA785E">
        <w:rPr>
          <w:rFonts w:ascii="Lato" w:hAnsi="Lato" w:cstheme="majorHAnsi"/>
          <w:sz w:val="22"/>
          <w:szCs w:val="22"/>
        </w:rPr>
        <w:t xml:space="preserve"> ze zm.</w:t>
      </w:r>
      <w:r w:rsidR="008A57C6" w:rsidRPr="00DA785E">
        <w:rPr>
          <w:rFonts w:ascii="Lato" w:hAnsi="Lato" w:cstheme="majorHAnsi"/>
          <w:sz w:val="22"/>
          <w:szCs w:val="22"/>
        </w:rPr>
        <w:t>)</w:t>
      </w:r>
      <w:r w:rsidRPr="00DA785E">
        <w:rPr>
          <w:rFonts w:ascii="Lato" w:hAnsi="Lato" w:cstheme="majorHAnsi"/>
          <w:sz w:val="22"/>
          <w:szCs w:val="22"/>
        </w:rPr>
        <w:t>.</w:t>
      </w:r>
    </w:p>
    <w:p w14:paraId="5A50E2E3" w14:textId="11A6EDD3" w:rsidR="001B5EB0" w:rsidRPr="00DA785E" w:rsidRDefault="001B5EB0" w:rsidP="0084719F">
      <w:pPr>
        <w:pStyle w:val="Standard"/>
        <w:shd w:val="clear" w:color="auto" w:fill="FFFFFF"/>
        <w:spacing w:before="120" w:line="276" w:lineRule="auto"/>
        <w:ind w:left="142" w:right="-68" w:hanging="142"/>
        <w:jc w:val="both"/>
        <w:rPr>
          <w:rFonts w:ascii="Lato" w:hAnsi="Lato" w:cstheme="majorHAnsi"/>
          <w:sz w:val="22"/>
          <w:szCs w:val="22"/>
        </w:rPr>
      </w:pPr>
      <w:r w:rsidRPr="00DA785E">
        <w:rPr>
          <w:rFonts w:ascii="Lato" w:hAnsi="Lato" w:cstheme="majorHAnsi"/>
          <w:b/>
          <w:sz w:val="22"/>
          <w:szCs w:val="22"/>
        </w:rPr>
        <w:t>8.2.1</w:t>
      </w:r>
      <w:r w:rsidRPr="00DA785E">
        <w:rPr>
          <w:rFonts w:ascii="Lato" w:hAnsi="Lato" w:cstheme="majorHAnsi"/>
          <w:sz w:val="22"/>
          <w:szCs w:val="22"/>
        </w:rPr>
        <w:t xml:space="preserve"> Na podstawie art. 7 ust. 1 ustawy </w:t>
      </w:r>
      <w:r w:rsidR="008A57C6" w:rsidRPr="00DA785E">
        <w:rPr>
          <w:rFonts w:ascii="Lato" w:hAnsi="Lato" w:cstheme="majorHAnsi"/>
          <w:sz w:val="22"/>
          <w:szCs w:val="22"/>
        </w:rPr>
        <w:t xml:space="preserve">sankcyjnej </w:t>
      </w:r>
      <w:r w:rsidRPr="00DA785E">
        <w:rPr>
          <w:rFonts w:ascii="Lato" w:hAnsi="Lato" w:cstheme="majorHAnsi"/>
          <w:sz w:val="22"/>
          <w:szCs w:val="22"/>
        </w:rPr>
        <w:t xml:space="preserve">z postępowania o udzielenie zamówienia publicznego lub konkursu prowadzonego na podstawie ustawy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wyklucza się:</w:t>
      </w:r>
    </w:p>
    <w:p w14:paraId="6C1D0BB5" w14:textId="6158A015"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31571883" w14:textId="37B5313C"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którego beneficjentem rzeczywistym w rozumieniu ustawy</w:t>
      </w:r>
      <w:r w:rsidR="0084719F" w:rsidRPr="00DA785E">
        <w:rPr>
          <w:rFonts w:ascii="Lato" w:hAnsi="Lato" w:cstheme="majorHAnsi"/>
          <w:sz w:val="22"/>
          <w:szCs w:val="22"/>
        </w:rPr>
        <w:t xml:space="preserve"> </w:t>
      </w:r>
      <w:r w:rsidRPr="00DA785E">
        <w:rPr>
          <w:rFonts w:ascii="Lato" w:hAnsi="Lato" w:cstheme="majorHAnsi"/>
          <w:sz w:val="22"/>
          <w:szCs w:val="22"/>
        </w:rPr>
        <w:t>z dnia 1 marca 2018 r. o przeciwdziałaniu praniu pieniędzy oraz finansowaniu terroryzmu (Dz. U.</w:t>
      </w:r>
      <w:r w:rsidR="0084719F" w:rsidRPr="00DA785E">
        <w:rPr>
          <w:rFonts w:ascii="Lato" w:hAnsi="Lato" w:cstheme="majorHAnsi"/>
          <w:sz w:val="22"/>
          <w:szCs w:val="22"/>
        </w:rPr>
        <w:t xml:space="preserve"> </w:t>
      </w:r>
      <w:r w:rsidRPr="00DA785E">
        <w:rPr>
          <w:rFonts w:ascii="Lato" w:hAnsi="Lato" w:cstheme="majorHAnsi"/>
          <w:sz w:val="22"/>
          <w:szCs w:val="22"/>
        </w:rPr>
        <w:t>z 202</w:t>
      </w:r>
      <w:r w:rsidR="008A57C6" w:rsidRPr="00DA785E">
        <w:rPr>
          <w:rFonts w:ascii="Lato" w:hAnsi="Lato" w:cstheme="majorHAnsi"/>
          <w:sz w:val="22"/>
          <w:szCs w:val="22"/>
        </w:rPr>
        <w:t>3</w:t>
      </w:r>
      <w:r w:rsidRPr="00DA785E">
        <w:rPr>
          <w:rFonts w:ascii="Lato" w:hAnsi="Lato" w:cstheme="majorHAnsi"/>
          <w:sz w:val="22"/>
          <w:szCs w:val="22"/>
        </w:rPr>
        <w:t xml:space="preserve"> r. poz. </w:t>
      </w:r>
      <w:r w:rsidR="008A57C6" w:rsidRPr="00DA785E">
        <w:rPr>
          <w:rFonts w:ascii="Lato" w:hAnsi="Lato" w:cstheme="majorHAnsi"/>
          <w:sz w:val="22"/>
          <w:szCs w:val="22"/>
        </w:rPr>
        <w:t>1124</w:t>
      </w:r>
      <w:r w:rsidRPr="00DA785E">
        <w:rPr>
          <w:rFonts w:ascii="Lato" w:hAnsi="Lato" w:cstheme="maj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755439DF" w14:textId="49BA9E5D"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w:t>
      </w:r>
      <w:r w:rsidR="0084719F" w:rsidRPr="00DA785E">
        <w:rPr>
          <w:rFonts w:ascii="Lato" w:hAnsi="Lato" w:cstheme="majorHAnsi"/>
          <w:sz w:val="22"/>
          <w:szCs w:val="22"/>
        </w:rPr>
        <w:t xml:space="preserve"> </w:t>
      </w:r>
      <w:r w:rsidRPr="00DA785E">
        <w:rPr>
          <w:rFonts w:ascii="Lato" w:hAnsi="Lato" w:cstheme="majorHAnsi"/>
          <w:sz w:val="22"/>
          <w:szCs w:val="22"/>
        </w:rPr>
        <w:t>o ile został wpisany na listę na podstawie decyzji w sprawie wpisu na listę rozstrzygającej</w:t>
      </w:r>
      <w:r w:rsidR="0084719F" w:rsidRPr="00DA785E">
        <w:rPr>
          <w:rFonts w:ascii="Lato" w:hAnsi="Lato" w:cstheme="majorHAnsi"/>
          <w:sz w:val="22"/>
          <w:szCs w:val="22"/>
        </w:rPr>
        <w:t xml:space="preserve"> </w:t>
      </w:r>
      <w:r w:rsidRPr="00DA785E">
        <w:rPr>
          <w:rFonts w:ascii="Lato" w:hAnsi="Lato" w:cstheme="majorHAnsi"/>
          <w:sz w:val="22"/>
          <w:szCs w:val="22"/>
        </w:rPr>
        <w:t>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3B3D0983" w14:textId="20F987EB" w:rsidR="001B5EB0" w:rsidRPr="00DA785E" w:rsidRDefault="001B5EB0" w:rsidP="0084719F">
      <w:pPr>
        <w:pStyle w:val="Standard"/>
        <w:shd w:val="clear" w:color="auto" w:fill="FFFFFF"/>
        <w:spacing w:line="276" w:lineRule="auto"/>
        <w:ind w:left="284" w:right="-68"/>
        <w:jc w:val="both"/>
        <w:rPr>
          <w:rFonts w:ascii="Lato" w:hAnsi="Lato" w:cstheme="majorHAnsi"/>
          <w:sz w:val="22"/>
          <w:szCs w:val="22"/>
        </w:rPr>
      </w:pPr>
      <w:r w:rsidRPr="00DA785E">
        <w:rPr>
          <w:rFonts w:ascii="Lato" w:hAnsi="Lato" w:cstheme="majorHAnsi"/>
          <w:b/>
          <w:sz w:val="22"/>
          <w:szCs w:val="22"/>
        </w:rPr>
        <w:t>8.2.2</w:t>
      </w:r>
      <w:r w:rsidRPr="00DA785E">
        <w:rPr>
          <w:rFonts w:ascii="Lato" w:hAnsi="Lato" w:cstheme="majorHAnsi"/>
          <w:sz w:val="22"/>
          <w:szCs w:val="22"/>
        </w:rPr>
        <w:t xml:space="preserve"> </w:t>
      </w:r>
      <w:r w:rsidR="008A57C6" w:rsidRPr="00DA785E">
        <w:rPr>
          <w:rFonts w:ascii="Lato" w:hAnsi="Lato" w:cstheme="majorHAnsi"/>
          <w:sz w:val="22"/>
          <w:szCs w:val="22"/>
        </w:rPr>
        <w:t>W</w:t>
      </w:r>
      <w:r w:rsidRPr="00DA785E">
        <w:rPr>
          <w:rFonts w:ascii="Lato" w:hAnsi="Lato" w:cstheme="majorHAnsi"/>
          <w:sz w:val="22"/>
          <w:szCs w:val="22"/>
        </w:rPr>
        <w:t>ykluczeni</w:t>
      </w:r>
      <w:r w:rsidR="008A57C6" w:rsidRPr="00DA785E">
        <w:rPr>
          <w:rFonts w:ascii="Lato" w:hAnsi="Lato" w:cstheme="majorHAnsi"/>
          <w:sz w:val="22"/>
          <w:szCs w:val="22"/>
        </w:rPr>
        <w:t>e z pkt. 8.2. ma</w:t>
      </w:r>
      <w:r w:rsidRPr="00DA785E">
        <w:rPr>
          <w:rFonts w:ascii="Lato" w:hAnsi="Lato" w:cstheme="majorHAnsi"/>
          <w:sz w:val="22"/>
          <w:szCs w:val="22"/>
        </w:rPr>
        <w:t xml:space="preserve"> zastosowanie w okresie trwania okoliczności o których mowa w pkt. 8.2.</w:t>
      </w:r>
    </w:p>
    <w:p w14:paraId="555BDE8E" w14:textId="2FA2B6D7" w:rsidR="00FC7420" w:rsidRPr="00DA785E" w:rsidRDefault="001B5EB0"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8.3</w:t>
      </w:r>
      <w:r w:rsidRPr="00DA785E">
        <w:rPr>
          <w:rFonts w:ascii="Lato" w:hAnsi="Lato" w:cstheme="majorHAnsi"/>
          <w:sz w:val="22"/>
          <w:szCs w:val="22"/>
        </w:rPr>
        <w:t xml:space="preserve"> Wykonawca może zostać wykluczony przez Zamawiającego na każdym etapie postępowania o udzielenie zamówienia</w:t>
      </w:r>
      <w:bookmarkEnd w:id="13"/>
      <w:r w:rsidR="00FC7420" w:rsidRPr="00DA785E">
        <w:rPr>
          <w:rFonts w:ascii="Lato" w:hAnsi="Lato" w:cstheme="majorHAnsi"/>
          <w:sz w:val="22"/>
          <w:szCs w:val="22"/>
        </w:rPr>
        <w:t xml:space="preserve">. </w:t>
      </w:r>
    </w:p>
    <w:p w14:paraId="652CEF4E" w14:textId="77777777" w:rsidR="00D637ED" w:rsidRPr="00DA785E" w:rsidRDefault="00D637ED" w:rsidP="0084719F">
      <w:pPr>
        <w:pStyle w:val="Akapitzlist"/>
        <w:tabs>
          <w:tab w:val="center" w:pos="851"/>
          <w:tab w:val="center" w:pos="6321"/>
          <w:tab w:val="center" w:pos="8483"/>
        </w:tabs>
        <w:spacing w:line="276" w:lineRule="auto"/>
        <w:ind w:left="786"/>
        <w:jc w:val="both"/>
        <w:rPr>
          <w:rFonts w:ascii="Lato" w:hAnsi="Lato" w:cstheme="majorHAnsi"/>
          <w:b/>
          <w:sz w:val="22"/>
          <w:szCs w:val="22"/>
        </w:rPr>
      </w:pPr>
    </w:p>
    <w:p w14:paraId="08A9B131" w14:textId="77777777" w:rsidR="00781066" w:rsidRPr="00DA785E" w:rsidRDefault="00356C33" w:rsidP="0084719F">
      <w:pPr>
        <w:pStyle w:val="Akapitzlist"/>
        <w:numPr>
          <w:ilvl w:val="0"/>
          <w:numId w:val="1"/>
        </w:numPr>
        <w:tabs>
          <w:tab w:val="center" w:pos="851"/>
          <w:tab w:val="center" w:pos="6321"/>
          <w:tab w:val="center" w:pos="8483"/>
        </w:tabs>
        <w:spacing w:line="276" w:lineRule="auto"/>
        <w:ind w:left="851" w:hanging="425"/>
        <w:jc w:val="both"/>
        <w:rPr>
          <w:rFonts w:ascii="Lato" w:hAnsi="Lato" w:cstheme="majorHAnsi"/>
          <w:b/>
          <w:sz w:val="22"/>
          <w:szCs w:val="22"/>
          <w:highlight w:val="lightGray"/>
        </w:rPr>
      </w:pPr>
      <w:r w:rsidRPr="00DA785E">
        <w:rPr>
          <w:rFonts w:ascii="Lato" w:hAnsi="Lato" w:cstheme="majorHAnsi"/>
          <w:b/>
          <w:sz w:val="22"/>
          <w:szCs w:val="22"/>
          <w:highlight w:val="lightGray"/>
        </w:rPr>
        <w:t>Oświadczenia i dokumenty, jakie zobowiązani są dostarczyć wykonawcy w celu potwierdzenia spełnienia warunków udziału w postępowaniu oraz wykazania braku podstaw wykluczenia z postępowania (podmiotowe środki dowodowe)</w:t>
      </w:r>
    </w:p>
    <w:p w14:paraId="2AA45DA3" w14:textId="77777777" w:rsidR="00CC3902" w:rsidRPr="00DA785E" w:rsidRDefault="00CC3902" w:rsidP="0084719F">
      <w:pPr>
        <w:pStyle w:val="pkt"/>
        <w:numPr>
          <w:ilvl w:val="1"/>
          <w:numId w:val="1"/>
        </w:numPr>
        <w:tabs>
          <w:tab w:val="left" w:pos="284"/>
          <w:tab w:val="left" w:pos="426"/>
        </w:tabs>
        <w:spacing w:before="120" w:after="0" w:line="276" w:lineRule="auto"/>
        <w:ind w:left="0" w:firstLine="0"/>
        <w:rPr>
          <w:rFonts w:ascii="Lato" w:hAnsi="Lato" w:cstheme="minorHAnsi"/>
          <w:b/>
          <w:sz w:val="22"/>
          <w:szCs w:val="22"/>
        </w:rPr>
      </w:pPr>
      <w:r w:rsidRPr="00DA785E">
        <w:rPr>
          <w:rFonts w:ascii="Lato" w:hAnsi="Lato" w:cstheme="minorHAnsi"/>
          <w:sz w:val="22"/>
          <w:szCs w:val="22"/>
        </w:rPr>
        <w:t xml:space="preserve">Do oferty wykonawca zobowiązany jest dołączyć aktualne na dzień składania ofert oświadczenie o spełnianiu warunków udziału w postępowaniu oraz o braku podstaw do wykluczenia z postępowania - zgodnie z </w:t>
      </w:r>
      <w:r w:rsidRPr="00DA785E">
        <w:rPr>
          <w:rFonts w:ascii="Lato" w:hAnsi="Lato" w:cstheme="minorHAnsi"/>
          <w:b/>
          <w:sz w:val="22"/>
          <w:szCs w:val="22"/>
        </w:rPr>
        <w:t xml:space="preserve">Załącznikiem nr 1 do SWZ; </w:t>
      </w:r>
    </w:p>
    <w:p w14:paraId="7EA90C3B" w14:textId="3CCA0593" w:rsidR="00CC3902" w:rsidRPr="00DA785E" w:rsidRDefault="00CC3902" w:rsidP="0084719F">
      <w:pPr>
        <w:pStyle w:val="pkt"/>
        <w:tabs>
          <w:tab w:val="left" w:pos="284"/>
          <w:tab w:val="left" w:pos="426"/>
        </w:tabs>
        <w:spacing w:before="120" w:after="0" w:line="276" w:lineRule="auto"/>
        <w:ind w:left="0" w:firstLine="0"/>
        <w:rPr>
          <w:rFonts w:ascii="Lato" w:hAnsi="Lato" w:cstheme="minorHAnsi"/>
          <w:sz w:val="22"/>
          <w:szCs w:val="22"/>
        </w:rPr>
      </w:pPr>
      <w:r w:rsidRPr="00DA785E">
        <w:rPr>
          <w:rFonts w:ascii="Lato" w:eastAsia="Times New Roman" w:hAnsi="Lato" w:cstheme="minorHAnsi"/>
          <w:b/>
          <w:sz w:val="22"/>
          <w:szCs w:val="22"/>
        </w:rPr>
        <w:t>9.2.</w:t>
      </w:r>
      <w:r w:rsidRPr="00DA785E">
        <w:rPr>
          <w:rFonts w:ascii="Lato" w:eastAsia="Times New Roman" w:hAnsi="Lato" w:cstheme="minorHAnsi"/>
          <w:b/>
          <w:sz w:val="22"/>
          <w:szCs w:val="22"/>
        </w:rPr>
        <w:tab/>
      </w:r>
      <w:r w:rsidRPr="00DA785E">
        <w:rPr>
          <w:rFonts w:ascii="Lato" w:hAnsi="Lato" w:cstheme="minorHAnsi"/>
          <w:sz w:val="22"/>
          <w:szCs w:val="22"/>
        </w:rPr>
        <w:t>Oświadczenie, o którym mowa w pkt 9.1. tymczasowo zastępuj</w:t>
      </w:r>
      <w:r w:rsidR="00E74819" w:rsidRPr="00DA785E">
        <w:rPr>
          <w:rFonts w:ascii="Lato" w:hAnsi="Lato" w:cstheme="minorHAnsi"/>
          <w:sz w:val="22"/>
          <w:szCs w:val="22"/>
        </w:rPr>
        <w:t>e</w:t>
      </w:r>
      <w:r w:rsidRPr="00DA785E">
        <w:rPr>
          <w:rFonts w:ascii="Lato" w:hAnsi="Lato" w:cstheme="minorHAnsi"/>
          <w:sz w:val="22"/>
          <w:szCs w:val="22"/>
        </w:rPr>
        <w:t xml:space="preserve"> wymagane przez Zamawiającego podmiotowe środki dowodowe.</w:t>
      </w:r>
    </w:p>
    <w:p w14:paraId="3647215B" w14:textId="011926E8" w:rsidR="00CC3902" w:rsidRPr="00DA785E" w:rsidRDefault="00CC3902" w:rsidP="0084719F">
      <w:pPr>
        <w:pStyle w:val="pkt"/>
        <w:tabs>
          <w:tab w:val="left" w:pos="284"/>
          <w:tab w:val="left" w:pos="426"/>
        </w:tabs>
        <w:spacing w:before="120" w:after="0" w:line="276" w:lineRule="auto"/>
        <w:ind w:left="0" w:firstLine="0"/>
        <w:rPr>
          <w:rFonts w:ascii="Lato" w:hAnsi="Lato" w:cstheme="minorHAnsi"/>
          <w:sz w:val="22"/>
          <w:szCs w:val="22"/>
        </w:rPr>
      </w:pPr>
      <w:r w:rsidRPr="00DA785E">
        <w:rPr>
          <w:rFonts w:ascii="Lato" w:eastAsia="Times New Roman" w:hAnsi="Lato" w:cstheme="minorHAnsi"/>
          <w:b/>
          <w:sz w:val="22"/>
          <w:szCs w:val="22"/>
        </w:rPr>
        <w:t>9.3.</w:t>
      </w:r>
      <w:r w:rsidRPr="00DA785E">
        <w:rPr>
          <w:rFonts w:ascii="Lato" w:eastAsia="Times New Roman" w:hAnsi="Lato" w:cstheme="minorHAnsi"/>
          <w:b/>
          <w:sz w:val="22"/>
          <w:szCs w:val="22"/>
        </w:rPr>
        <w:tab/>
      </w:r>
      <w:r w:rsidRPr="00DA785E">
        <w:rPr>
          <w:rFonts w:ascii="Lato" w:hAnsi="Lato" w:cstheme="minorHAnsi"/>
          <w:sz w:val="22"/>
          <w:szCs w:val="22"/>
        </w:rPr>
        <w:t xml:space="preserve">Zamawiający wezwie wykonawcę, którego oferta zostanie najwyżej oceniona, do złożenia w </w:t>
      </w:r>
      <w:r w:rsidR="00CA566E" w:rsidRPr="00DA785E">
        <w:rPr>
          <w:rFonts w:ascii="Lato" w:hAnsi="Lato" w:cstheme="minorHAnsi"/>
          <w:sz w:val="22"/>
          <w:szCs w:val="22"/>
        </w:rPr>
        <w:t> </w:t>
      </w:r>
      <w:r w:rsidRPr="00DA785E">
        <w:rPr>
          <w:rFonts w:ascii="Lato" w:hAnsi="Lato" w:cstheme="minorHAnsi"/>
          <w:sz w:val="22"/>
          <w:szCs w:val="22"/>
        </w:rPr>
        <w:t xml:space="preserve">wyznaczonym terminie, nie krótszym niż </w:t>
      </w:r>
      <w:r w:rsidRPr="00DA785E">
        <w:rPr>
          <w:rFonts w:ascii="Lato" w:hAnsi="Lato" w:cstheme="minorHAnsi"/>
          <w:b/>
          <w:sz w:val="22"/>
          <w:szCs w:val="22"/>
        </w:rPr>
        <w:t>5 dni od dnia wezwania</w:t>
      </w:r>
      <w:r w:rsidRPr="00DA785E">
        <w:rPr>
          <w:rFonts w:ascii="Lato" w:hAnsi="Lato" w:cstheme="minorHAnsi"/>
          <w:sz w:val="22"/>
          <w:szCs w:val="22"/>
        </w:rPr>
        <w:t>, do złożenia podmiotowych środków dowodowych wskazanych w pkt. 9.4 SWZ.</w:t>
      </w:r>
    </w:p>
    <w:p w14:paraId="61D76584" w14:textId="77777777" w:rsidR="00CC3902" w:rsidRPr="00DA785E" w:rsidRDefault="00CC3902" w:rsidP="0084719F">
      <w:pPr>
        <w:pStyle w:val="pkt"/>
        <w:spacing w:before="120" w:after="0" w:line="276" w:lineRule="auto"/>
        <w:ind w:left="426" w:firstLine="0"/>
        <w:rPr>
          <w:rFonts w:ascii="Lato" w:hAnsi="Lato" w:cstheme="minorHAnsi"/>
          <w:sz w:val="22"/>
          <w:szCs w:val="22"/>
        </w:rPr>
      </w:pPr>
      <w:r w:rsidRPr="00DA785E">
        <w:rPr>
          <w:rFonts w:ascii="Lato" w:eastAsia="Times New Roman" w:hAnsi="Lato" w:cstheme="minorHAnsi"/>
          <w:b/>
          <w:sz w:val="22"/>
          <w:szCs w:val="22"/>
        </w:rPr>
        <w:t>Wykonawca składa podmiotowe środki dowodowe aktualne na dzień ich złożenia.</w:t>
      </w:r>
      <w:r w:rsidRPr="00DA785E">
        <w:rPr>
          <w:rFonts w:ascii="Lato" w:hAnsi="Lato" w:cstheme="minorHAnsi"/>
          <w:sz w:val="22"/>
          <w:szCs w:val="22"/>
        </w:rPr>
        <w:t xml:space="preserve"> </w:t>
      </w:r>
    </w:p>
    <w:p w14:paraId="1F5E6168" w14:textId="77777777" w:rsidR="00CC3902" w:rsidRPr="00DA785E" w:rsidRDefault="00CC3902" w:rsidP="0084719F">
      <w:pPr>
        <w:pStyle w:val="pkt"/>
        <w:spacing w:before="120" w:after="0" w:line="276" w:lineRule="auto"/>
        <w:ind w:left="426" w:hanging="426"/>
        <w:rPr>
          <w:rFonts w:ascii="Lato" w:hAnsi="Lato" w:cstheme="minorHAnsi"/>
          <w:b/>
          <w:sz w:val="22"/>
          <w:szCs w:val="22"/>
        </w:rPr>
      </w:pPr>
      <w:r w:rsidRPr="00DA785E">
        <w:rPr>
          <w:rFonts w:ascii="Lato" w:eastAsia="Times New Roman" w:hAnsi="Lato" w:cstheme="minorHAnsi"/>
          <w:b/>
          <w:sz w:val="22"/>
          <w:szCs w:val="22"/>
        </w:rPr>
        <w:t>9.4.</w:t>
      </w:r>
      <w:r w:rsidRPr="00DA785E">
        <w:rPr>
          <w:rFonts w:ascii="Lato" w:eastAsia="Times New Roman" w:hAnsi="Lato" w:cstheme="minorHAnsi"/>
          <w:b/>
          <w:sz w:val="22"/>
          <w:szCs w:val="22"/>
        </w:rPr>
        <w:tab/>
      </w:r>
      <w:r w:rsidRPr="00DA785E">
        <w:rPr>
          <w:rFonts w:ascii="Lato" w:hAnsi="Lato" w:cstheme="minorHAnsi"/>
          <w:b/>
          <w:sz w:val="22"/>
          <w:szCs w:val="22"/>
        </w:rPr>
        <w:t>Podmiotowe środki dowodowe potwierdzające brak podstaw wykluczenia z postępowania wymagane od wykonawcy obejmują:</w:t>
      </w:r>
    </w:p>
    <w:p w14:paraId="02CB8E34" w14:textId="084959E8" w:rsidR="00CC3902" w:rsidRPr="00DA785E" w:rsidRDefault="00CC3902" w:rsidP="0084719F">
      <w:pPr>
        <w:spacing w:before="120" w:line="276" w:lineRule="auto"/>
        <w:ind w:left="426" w:hanging="284"/>
        <w:jc w:val="both"/>
        <w:rPr>
          <w:rFonts w:ascii="Lato" w:hAnsi="Lato" w:cstheme="minorHAnsi"/>
          <w:sz w:val="22"/>
          <w:szCs w:val="22"/>
        </w:rPr>
      </w:pPr>
      <w:r w:rsidRPr="00DA785E">
        <w:rPr>
          <w:rFonts w:ascii="Lato" w:hAnsi="Lato" w:cstheme="minorHAnsi"/>
          <w:b/>
          <w:bCs/>
          <w:sz w:val="22"/>
          <w:szCs w:val="22"/>
        </w:rPr>
        <w:t xml:space="preserve">9.4.1. </w:t>
      </w:r>
      <w:r w:rsidRPr="00DA785E">
        <w:rPr>
          <w:rFonts w:ascii="Lato" w:hAnsi="Lato" w:cstheme="minorHAnsi"/>
          <w:sz w:val="22"/>
          <w:szCs w:val="22"/>
        </w:rPr>
        <w:t xml:space="preserve">Oświadczenie wykonawcy, w zakresie art. 108 ust. 1 pkt 5 ustawy, o braku przynależności do tej samej grupy kapitałowej, w rozumieniu ustawy z dnia 16.02.2007 r. o ochronie </w:t>
      </w:r>
      <w:r w:rsidRPr="00DA785E">
        <w:rPr>
          <w:rFonts w:ascii="Lato" w:hAnsi="Lato" w:cstheme="minorHAnsi"/>
          <w:sz w:val="22"/>
          <w:szCs w:val="22"/>
        </w:rPr>
        <w:lastRenderedPageBreak/>
        <w:t>konkurencji i konsumentów (Dz. U. z 202</w:t>
      </w:r>
      <w:r w:rsidR="008A57C6" w:rsidRPr="00DA785E">
        <w:rPr>
          <w:rFonts w:ascii="Lato" w:hAnsi="Lato" w:cstheme="minorHAnsi"/>
          <w:sz w:val="22"/>
          <w:szCs w:val="22"/>
        </w:rPr>
        <w:t>4</w:t>
      </w:r>
      <w:r w:rsidRPr="00DA785E">
        <w:rPr>
          <w:rFonts w:ascii="Lato" w:hAnsi="Lato" w:cstheme="minorHAnsi"/>
          <w:sz w:val="22"/>
          <w:szCs w:val="22"/>
        </w:rPr>
        <w:t xml:space="preserve"> r. poz. </w:t>
      </w:r>
      <w:r w:rsidR="008A57C6" w:rsidRPr="00DA785E">
        <w:rPr>
          <w:rFonts w:ascii="Lato" w:hAnsi="Lato" w:cstheme="minorHAnsi"/>
          <w:sz w:val="22"/>
          <w:szCs w:val="22"/>
        </w:rPr>
        <w:t>1616</w:t>
      </w:r>
      <w:r w:rsidRPr="00DA785E">
        <w:rPr>
          <w:rFonts w:ascii="Lato" w:hAnsi="Lato" w:cstheme="minorHAnsi"/>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niezależnie od innego wykonawcy należącego do tej samej grupy kapitałowej - </w:t>
      </w:r>
      <w:r w:rsidRPr="00DA785E">
        <w:rPr>
          <w:rFonts w:ascii="Lato" w:hAnsi="Lato" w:cstheme="minorHAnsi"/>
          <w:b/>
          <w:bCs/>
          <w:sz w:val="22"/>
          <w:szCs w:val="22"/>
        </w:rPr>
        <w:t>załącznik nr 3a do SWZ</w:t>
      </w:r>
      <w:r w:rsidRPr="00DA785E">
        <w:rPr>
          <w:rFonts w:ascii="Lato" w:hAnsi="Lato" w:cstheme="minorHAnsi"/>
          <w:sz w:val="22"/>
          <w:szCs w:val="22"/>
        </w:rPr>
        <w:t>;</w:t>
      </w:r>
    </w:p>
    <w:p w14:paraId="561B15F0" w14:textId="77777777" w:rsidR="00CC3902" w:rsidRPr="00DA785E" w:rsidRDefault="00CC3902" w:rsidP="0084719F">
      <w:pPr>
        <w:pStyle w:val="pkt"/>
        <w:spacing w:before="120" w:after="0" w:line="276" w:lineRule="auto"/>
        <w:ind w:left="426" w:hanging="284"/>
        <w:rPr>
          <w:rFonts w:ascii="Lato" w:hAnsi="Lato" w:cstheme="majorHAnsi"/>
          <w:sz w:val="22"/>
          <w:szCs w:val="22"/>
        </w:rPr>
      </w:pPr>
      <w:r w:rsidRPr="00DA785E">
        <w:rPr>
          <w:rFonts w:ascii="Lato" w:hAnsi="Lato" w:cstheme="minorHAnsi"/>
          <w:b/>
          <w:bCs/>
          <w:sz w:val="22"/>
          <w:szCs w:val="22"/>
        </w:rPr>
        <w:t xml:space="preserve">9.4.2. oświadczenie wykonawcy o aktualności informacji zawartych w oświadczeniu, o którym mowa w pkt. 9.1, w zakresie podstaw wykluczenia z postępowania wskazanych w pkt. 8.1 oraz 8.2 SWZ – </w:t>
      </w:r>
      <w:r w:rsidRPr="00DA785E">
        <w:rPr>
          <w:rFonts w:ascii="Lato" w:hAnsi="Lato" w:cstheme="minorHAnsi"/>
          <w:bCs/>
          <w:sz w:val="22"/>
          <w:szCs w:val="22"/>
        </w:rPr>
        <w:t>wzór oświadczenia, stanowi</w:t>
      </w:r>
      <w:r w:rsidRPr="00DA785E">
        <w:rPr>
          <w:rFonts w:ascii="Lato" w:hAnsi="Lato" w:cstheme="minorHAnsi"/>
          <w:b/>
          <w:bCs/>
          <w:sz w:val="22"/>
          <w:szCs w:val="22"/>
        </w:rPr>
        <w:t xml:space="preserve"> Załącznik nr 3 do SWZ</w:t>
      </w:r>
      <w:r w:rsidRPr="00DA785E">
        <w:rPr>
          <w:rFonts w:ascii="Lato" w:eastAsia="Times New Roman" w:hAnsi="Lato" w:cstheme="majorHAnsi"/>
          <w:b/>
          <w:sz w:val="22"/>
          <w:szCs w:val="22"/>
        </w:rPr>
        <w:t>.</w:t>
      </w:r>
      <w:r w:rsidRPr="00DA785E">
        <w:rPr>
          <w:rFonts w:ascii="Lato" w:hAnsi="Lato" w:cstheme="majorHAnsi"/>
          <w:sz w:val="22"/>
          <w:szCs w:val="22"/>
        </w:rPr>
        <w:t xml:space="preserve"> </w:t>
      </w:r>
    </w:p>
    <w:p w14:paraId="6825891B" w14:textId="5E5B8CFE" w:rsidR="00CC3902" w:rsidRPr="00DA785E" w:rsidRDefault="00CC3902" w:rsidP="0084719F">
      <w:pPr>
        <w:pStyle w:val="pkt"/>
        <w:spacing w:before="120" w:after="0" w:line="276" w:lineRule="auto"/>
        <w:ind w:left="426" w:hanging="426"/>
        <w:rPr>
          <w:rFonts w:ascii="Lato" w:hAnsi="Lato" w:cstheme="majorHAnsi"/>
          <w:sz w:val="22"/>
          <w:szCs w:val="22"/>
        </w:rPr>
      </w:pPr>
      <w:r w:rsidRPr="00DA785E">
        <w:rPr>
          <w:rFonts w:ascii="Lato" w:eastAsia="Times New Roman" w:hAnsi="Lato" w:cstheme="majorHAnsi"/>
          <w:b/>
          <w:sz w:val="22"/>
          <w:szCs w:val="22"/>
        </w:rPr>
        <w:t>9.5.</w:t>
      </w:r>
      <w:r w:rsidRPr="00DA785E">
        <w:rPr>
          <w:rFonts w:ascii="Lato" w:eastAsia="Times New Roman" w:hAnsi="Lato" w:cstheme="majorHAnsi"/>
          <w:b/>
          <w:sz w:val="22"/>
          <w:szCs w:val="22"/>
        </w:rPr>
        <w:tab/>
      </w:r>
      <w:r w:rsidRPr="00DA785E">
        <w:rPr>
          <w:rFonts w:ascii="Lato" w:hAnsi="Lato" w:cstheme="minorHAnsi"/>
          <w:sz w:val="22"/>
          <w:szCs w:val="22"/>
        </w:rPr>
        <w:t xml:space="preserve">Podmiotowe środki dowodowe potwierdzające spełnienie warunków udziału w </w:t>
      </w:r>
      <w:r w:rsidR="00DD1814" w:rsidRPr="00DA785E">
        <w:rPr>
          <w:rFonts w:ascii="Lato" w:hAnsi="Lato" w:cstheme="minorHAnsi"/>
          <w:sz w:val="22"/>
          <w:szCs w:val="22"/>
        </w:rPr>
        <w:t> </w:t>
      </w:r>
      <w:r w:rsidRPr="00DA785E">
        <w:rPr>
          <w:rFonts w:ascii="Lato" w:hAnsi="Lato" w:cstheme="minorHAnsi"/>
          <w:sz w:val="22"/>
          <w:szCs w:val="22"/>
        </w:rPr>
        <w:t>postępowaniu obejmują</w:t>
      </w:r>
      <w:r w:rsidRPr="00DA785E">
        <w:rPr>
          <w:rFonts w:ascii="Lato" w:hAnsi="Lato" w:cstheme="majorHAnsi"/>
          <w:sz w:val="22"/>
          <w:szCs w:val="22"/>
        </w:rPr>
        <w:t>:</w:t>
      </w:r>
    </w:p>
    <w:p w14:paraId="4526D0D2" w14:textId="5EC149F2" w:rsidR="004153EE" w:rsidRPr="00DA785E" w:rsidRDefault="00CC3902" w:rsidP="00DD1814">
      <w:pPr>
        <w:pStyle w:val="pkt"/>
        <w:spacing w:before="120" w:after="0" w:line="276" w:lineRule="auto"/>
        <w:ind w:left="426" w:hanging="426"/>
        <w:rPr>
          <w:rFonts w:ascii="Lato" w:hAnsi="Lato" w:cstheme="majorHAnsi"/>
          <w:bCs/>
          <w:sz w:val="22"/>
          <w:szCs w:val="22"/>
        </w:rPr>
      </w:pPr>
      <w:r w:rsidRPr="00DA785E">
        <w:rPr>
          <w:rFonts w:ascii="Lato" w:hAnsi="Lato" w:cstheme="majorHAnsi"/>
          <w:b/>
          <w:bCs/>
          <w:sz w:val="22"/>
          <w:szCs w:val="22"/>
        </w:rPr>
        <w:t xml:space="preserve">9.5.1. </w:t>
      </w:r>
      <w:r w:rsidR="004153EE" w:rsidRPr="00DA785E">
        <w:rPr>
          <w:rFonts w:ascii="Lato" w:hAnsi="Lato" w:cstheme="majorHAnsi"/>
          <w:b/>
          <w:bCs/>
          <w:sz w:val="22"/>
          <w:szCs w:val="22"/>
        </w:rPr>
        <w:t xml:space="preserve">w celu potwierdzenia spełniania warunku wskazanego w pkt. 7.2.3) SWZ </w:t>
      </w:r>
      <w:r w:rsidR="004153EE" w:rsidRPr="00DA785E">
        <w:rPr>
          <w:rFonts w:ascii="Lato" w:hAnsi="Lato" w:cstheme="majorHAnsi"/>
          <w:bCs/>
          <w:sz w:val="22"/>
          <w:szCs w:val="22"/>
        </w:rPr>
        <w:t xml:space="preserve">– wykonawca przedłoży informację z banku lub spółdzielczej kasy oszczędnościowo-kredytowej, potwierdzającej wysokość posiadanych środków finansowych lub zdolność kredytową wykonawcy, w okresie nie wcześniejszym niż 3 miesiące przed jej złożeniem. Dokument powinien potwierdzać, że wykonawca dysponuje środkami nie mniejszymi, niż wskazane w warunku określonym w pkt. 7.2.3) – </w:t>
      </w:r>
      <w:r w:rsidR="004153EE" w:rsidRPr="00DA785E">
        <w:rPr>
          <w:rFonts w:ascii="Lato" w:hAnsi="Lato" w:cstheme="majorHAnsi"/>
          <w:bCs/>
          <w:i/>
          <w:sz w:val="22"/>
          <w:szCs w:val="22"/>
        </w:rPr>
        <w:t>załącznik wykonawcy</w:t>
      </w:r>
    </w:p>
    <w:p w14:paraId="1016DC05" w14:textId="5C7BD96D" w:rsidR="00DD1814" w:rsidRPr="00DA785E" w:rsidRDefault="004153EE" w:rsidP="00DD1814">
      <w:pPr>
        <w:pStyle w:val="pkt"/>
        <w:spacing w:before="120" w:after="0" w:line="276" w:lineRule="auto"/>
        <w:ind w:left="426" w:hanging="426"/>
        <w:rPr>
          <w:rFonts w:ascii="Lato" w:hAnsi="Lato" w:cstheme="minorHAnsi"/>
          <w:i/>
          <w:sz w:val="22"/>
          <w:szCs w:val="22"/>
        </w:rPr>
      </w:pPr>
      <w:r w:rsidRPr="00DA785E">
        <w:rPr>
          <w:rFonts w:ascii="Lato" w:hAnsi="Lato" w:cstheme="minorHAnsi"/>
          <w:b/>
          <w:bCs/>
          <w:sz w:val="22"/>
          <w:szCs w:val="22"/>
        </w:rPr>
        <w:t xml:space="preserve">9.5.2. </w:t>
      </w:r>
      <w:r w:rsidR="00DD1814" w:rsidRPr="00DA785E">
        <w:rPr>
          <w:rFonts w:ascii="Lato" w:hAnsi="Lato" w:cstheme="minorHAnsi"/>
          <w:b/>
          <w:bCs/>
          <w:sz w:val="22"/>
          <w:szCs w:val="22"/>
        </w:rPr>
        <w:t xml:space="preserve">w celu potwierdzenia spełniania warunku wskazanego w pkt. 7.2.4a) SWZ – </w:t>
      </w:r>
      <w:r w:rsidR="00DD1814" w:rsidRPr="00DA785E">
        <w:rPr>
          <w:rFonts w:ascii="Lato" w:hAnsi="Lato" w:cstheme="minorHAnsi"/>
          <w:bCs/>
          <w:sz w:val="22"/>
          <w:szCs w:val="22"/>
        </w:rPr>
        <w:t>w</w:t>
      </w:r>
      <w:r w:rsidR="00DD1814" w:rsidRPr="00DA785E">
        <w:rPr>
          <w:rFonts w:ascii="Lato" w:hAnsi="Lato" w:cstheme="minorHAnsi"/>
          <w:sz w:val="22"/>
          <w:szCs w:val="22"/>
        </w:rPr>
        <w:t xml:space="preserve">ykaz robót budowlanych spełniających wymagania określone w pkt. 7.2.4a) SWZ, wykonanych nie wcześniej niż w okresie ostatnich </w:t>
      </w:r>
      <w:r w:rsidR="00A208D2" w:rsidRPr="00DA785E">
        <w:rPr>
          <w:rFonts w:ascii="Lato" w:hAnsi="Lato" w:cstheme="minorHAnsi"/>
          <w:sz w:val="22"/>
          <w:szCs w:val="22"/>
        </w:rPr>
        <w:t>5</w:t>
      </w:r>
      <w:r w:rsidR="00DD1814" w:rsidRPr="00DA785E">
        <w:rPr>
          <w:rFonts w:ascii="Lato" w:hAnsi="Lato" w:cstheme="minorHAnsi"/>
          <w:sz w:val="22"/>
          <w:szCs w:val="22"/>
        </w:rPr>
        <w:t xml:space="preserve"> lat a jeżeli okres prowadzenia działalności jest krótszy - w </w:t>
      </w:r>
      <w:r w:rsidR="00CA566E" w:rsidRPr="00DA785E">
        <w:rPr>
          <w:rFonts w:ascii="Lato" w:hAnsi="Lato" w:cstheme="minorHAnsi"/>
          <w:sz w:val="22"/>
          <w:szCs w:val="22"/>
        </w:rPr>
        <w:t> </w:t>
      </w:r>
      <w:r w:rsidR="00DD1814" w:rsidRPr="00DA785E">
        <w:rPr>
          <w:rFonts w:ascii="Lato" w:hAnsi="Lato" w:cstheme="minorHAnsi"/>
          <w:sz w:val="22"/>
          <w:szCs w:val="22"/>
        </w:rPr>
        <w:t xml:space="preserve">tym okresie, wraz z podaniem ich rodzaju, wartości, daty, miejsca wykonania i podmiotów, na rzecz których te roboty budowlane zostały wykonane oraz załączeniem dowodów określających czy te roboty budowlane zostały wykonane lub nadal są wykonywane należycie, przy czym dowodami, o których mowa, są referencje bądź inne dokumenty sporządzone przez podmiot, na rzecz którego roboty budowlane (były wykonane należycie) były wykonywane, a jeżeli z uzasadnionej przyczyny o obiektywnym charakterze wykonawca nie jest w stanie uzyskać tych dokumentów - inne odpowiednie dokumenty –  </w:t>
      </w:r>
      <w:r w:rsidR="00DD1814" w:rsidRPr="00DA785E">
        <w:rPr>
          <w:rFonts w:ascii="Lato" w:hAnsi="Lato" w:cstheme="minorHAnsi"/>
          <w:i/>
          <w:sz w:val="22"/>
          <w:szCs w:val="22"/>
        </w:rPr>
        <w:t>(wg. wzoru przedstawionego przez Zamawiającego na dalszym etapie postępowania</w:t>
      </w:r>
      <w:r w:rsidR="008050AD" w:rsidRPr="00DA785E">
        <w:rPr>
          <w:rFonts w:ascii="Lato" w:hAnsi="Lato" w:cstheme="minorHAnsi"/>
          <w:i/>
          <w:sz w:val="22"/>
          <w:szCs w:val="22"/>
        </w:rPr>
        <w:t>-załącznik nr 9</w:t>
      </w:r>
      <w:r w:rsidR="00DD1814" w:rsidRPr="00DA785E">
        <w:rPr>
          <w:rFonts w:ascii="Lato" w:hAnsi="Lato" w:cstheme="minorHAnsi"/>
          <w:i/>
          <w:sz w:val="22"/>
          <w:szCs w:val="22"/>
        </w:rPr>
        <w:t>),</w:t>
      </w:r>
    </w:p>
    <w:p w14:paraId="0309B764" w14:textId="33E60593" w:rsidR="00CC3902" w:rsidRPr="00DA785E" w:rsidRDefault="00DD1814" w:rsidP="00DD1814">
      <w:pPr>
        <w:spacing w:before="120" w:line="276" w:lineRule="auto"/>
        <w:ind w:left="426" w:hanging="284"/>
        <w:jc w:val="both"/>
        <w:rPr>
          <w:rFonts w:ascii="Lato" w:hAnsi="Lato" w:cstheme="minorHAnsi"/>
          <w:i/>
          <w:sz w:val="22"/>
          <w:szCs w:val="22"/>
        </w:rPr>
      </w:pPr>
      <w:r w:rsidRPr="00DA785E">
        <w:rPr>
          <w:rFonts w:ascii="Lato" w:hAnsi="Lato" w:cstheme="minorHAnsi"/>
          <w:b/>
          <w:bCs/>
          <w:sz w:val="22"/>
          <w:szCs w:val="22"/>
        </w:rPr>
        <w:t>9.</w:t>
      </w:r>
      <w:r w:rsidRPr="00DA785E">
        <w:rPr>
          <w:rFonts w:ascii="Lato" w:hAnsi="Lato" w:cstheme="minorHAnsi"/>
          <w:b/>
          <w:sz w:val="22"/>
          <w:szCs w:val="22"/>
        </w:rPr>
        <w:t>5.</w:t>
      </w:r>
      <w:r w:rsidR="004153EE" w:rsidRPr="00DA785E">
        <w:rPr>
          <w:rFonts w:ascii="Lato" w:hAnsi="Lato" w:cstheme="minorHAnsi"/>
          <w:b/>
          <w:sz w:val="22"/>
          <w:szCs w:val="22"/>
        </w:rPr>
        <w:t>3</w:t>
      </w:r>
      <w:r w:rsidRPr="00DA785E">
        <w:rPr>
          <w:rFonts w:ascii="Lato" w:hAnsi="Lato" w:cstheme="minorHAnsi"/>
          <w:b/>
          <w:sz w:val="22"/>
          <w:szCs w:val="22"/>
        </w:rPr>
        <w:t>.</w:t>
      </w:r>
      <w:r w:rsidRPr="00DA785E">
        <w:rPr>
          <w:rFonts w:ascii="Lato" w:hAnsi="Lato" w:cstheme="minorHAnsi"/>
          <w:sz w:val="22"/>
          <w:szCs w:val="22"/>
        </w:rPr>
        <w:t xml:space="preserve"> </w:t>
      </w:r>
      <w:r w:rsidRPr="00DA785E">
        <w:rPr>
          <w:rFonts w:ascii="Lato" w:hAnsi="Lato" w:cstheme="minorHAnsi"/>
          <w:b/>
          <w:sz w:val="22"/>
          <w:szCs w:val="22"/>
        </w:rPr>
        <w:t xml:space="preserve">w celu potwierdzenia spełniania warunku wskazanego w pkt. 7.2.4b) SWZ – </w:t>
      </w:r>
      <w:r w:rsidRPr="00DA785E">
        <w:rPr>
          <w:rFonts w:ascii="Lato" w:hAnsi="Lato" w:cstheme="minorHAnsi"/>
          <w:sz w:val="22"/>
          <w:szCs w:val="22"/>
        </w:rPr>
        <w:t xml:space="preserve">wykaz osób, skierowanych przez wykonawcę do realizacji zamówienia publicznego, spełniających wymagania wskazane w pkt 7.2.4b) SWZ, wraz z informacjami na temat ich kwalifikacji zawodowych, uprawnień, niezbędnych do wykonania zamówienia publicznego, a także zakresu wykonywanych przez nie czynności, oraz informacją o podstawie do dysponowania tymi osobami </w:t>
      </w:r>
      <w:r w:rsidRPr="00DA785E">
        <w:rPr>
          <w:rFonts w:ascii="Lato" w:hAnsi="Lato" w:cstheme="minorHAnsi"/>
          <w:i/>
          <w:sz w:val="22"/>
          <w:szCs w:val="22"/>
        </w:rPr>
        <w:t>(wg. wzoru przedstawionego przez Zamawiającego na dalszym etapie postępowania</w:t>
      </w:r>
      <w:r w:rsidR="008050AD" w:rsidRPr="00DA785E">
        <w:rPr>
          <w:rFonts w:ascii="Lato" w:hAnsi="Lato" w:cstheme="minorHAnsi"/>
          <w:i/>
          <w:sz w:val="22"/>
          <w:szCs w:val="22"/>
        </w:rPr>
        <w:t>-załącznik nr 9</w:t>
      </w:r>
      <w:r w:rsidRPr="00DA785E">
        <w:rPr>
          <w:rFonts w:ascii="Lato" w:hAnsi="Lato" w:cstheme="minorHAnsi"/>
          <w:i/>
          <w:sz w:val="22"/>
          <w:szCs w:val="22"/>
        </w:rPr>
        <w:t>).</w:t>
      </w:r>
    </w:p>
    <w:p w14:paraId="297E11B6" w14:textId="1D548F7C" w:rsidR="0073375D" w:rsidRPr="00DA785E" w:rsidRDefault="0073375D" w:rsidP="00DD1814">
      <w:pPr>
        <w:spacing w:before="120" w:line="276" w:lineRule="auto"/>
        <w:ind w:left="426" w:hanging="284"/>
        <w:jc w:val="both"/>
        <w:rPr>
          <w:rFonts w:ascii="Lato" w:hAnsi="Lato" w:cstheme="majorHAnsi"/>
          <w:i/>
          <w:sz w:val="22"/>
          <w:szCs w:val="22"/>
        </w:rPr>
      </w:pPr>
      <w:r w:rsidRPr="00DA785E">
        <w:rPr>
          <w:rFonts w:ascii="Lato" w:hAnsi="Lato" w:cstheme="majorHAnsi"/>
          <w:b/>
          <w:bCs/>
          <w:sz w:val="22"/>
          <w:szCs w:val="22"/>
        </w:rPr>
        <w:t>9.5.</w:t>
      </w:r>
      <w:r w:rsidR="004153EE" w:rsidRPr="00DA785E">
        <w:rPr>
          <w:rFonts w:ascii="Lato" w:hAnsi="Lato" w:cstheme="majorHAnsi"/>
          <w:b/>
          <w:bCs/>
          <w:sz w:val="22"/>
          <w:szCs w:val="22"/>
        </w:rPr>
        <w:t>4</w:t>
      </w:r>
      <w:r w:rsidRPr="00DA785E">
        <w:rPr>
          <w:rFonts w:ascii="Lato" w:hAnsi="Lato" w:cstheme="majorHAnsi"/>
          <w:b/>
          <w:bCs/>
          <w:sz w:val="22"/>
          <w:szCs w:val="22"/>
        </w:rPr>
        <w:t>. w celu potwierdzenia spełniania warunku wskazanego w pkt. 7.2.4c) SWZ</w:t>
      </w:r>
      <w:r w:rsidRPr="00DA785E">
        <w:rPr>
          <w:rFonts w:ascii="Lato" w:hAnsi="Lato" w:cstheme="majorHAnsi"/>
          <w:bCs/>
          <w:sz w:val="22"/>
          <w:szCs w:val="22"/>
        </w:rPr>
        <w:t xml:space="preserve"> – wykaz sprzętu </w:t>
      </w:r>
      <w:r w:rsidRPr="00DA785E">
        <w:rPr>
          <w:rFonts w:ascii="Lato" w:hAnsi="Lato" w:cstheme="majorHAnsi"/>
          <w:sz w:val="22"/>
          <w:szCs w:val="22"/>
        </w:rPr>
        <w:t xml:space="preserve">spełniającego wymagania określone w pkt. 7.2.4c) SWZ, który będzie wykorzystywany do realizacji </w:t>
      </w:r>
      <w:r w:rsidR="00BC3E5A" w:rsidRPr="00DA785E">
        <w:rPr>
          <w:rFonts w:ascii="Lato" w:hAnsi="Lato" w:cstheme="majorHAnsi"/>
          <w:sz w:val="22"/>
          <w:szCs w:val="22"/>
        </w:rPr>
        <w:t>robót budowlanych</w:t>
      </w:r>
      <w:r w:rsidRPr="00DA785E">
        <w:rPr>
          <w:rFonts w:ascii="Lato" w:hAnsi="Lato" w:cstheme="majorHAnsi"/>
          <w:sz w:val="22"/>
          <w:szCs w:val="22"/>
        </w:rPr>
        <w:t xml:space="preserve"> wraz z informacjami na temat ich dysponowania oraz parametrami sprzętów i  ich ilością  - </w:t>
      </w:r>
      <w:r w:rsidRPr="00DA785E">
        <w:rPr>
          <w:rFonts w:ascii="Lato" w:hAnsi="Lato" w:cstheme="majorHAnsi"/>
          <w:i/>
          <w:sz w:val="22"/>
          <w:szCs w:val="22"/>
        </w:rPr>
        <w:t>(wg. wzoru przedstawionego przez Zamawiającego na dalszym etapie postępowania</w:t>
      </w:r>
      <w:r w:rsidR="008050AD" w:rsidRPr="00DA785E">
        <w:rPr>
          <w:rFonts w:ascii="Lato" w:hAnsi="Lato" w:cstheme="majorHAnsi"/>
          <w:i/>
          <w:sz w:val="22"/>
          <w:szCs w:val="22"/>
        </w:rPr>
        <w:t>-załącznik nr 9</w:t>
      </w:r>
      <w:r w:rsidRPr="00DA785E">
        <w:rPr>
          <w:rFonts w:ascii="Lato" w:hAnsi="Lato" w:cstheme="majorHAnsi"/>
          <w:i/>
          <w:sz w:val="22"/>
          <w:szCs w:val="22"/>
        </w:rPr>
        <w:t>).</w:t>
      </w:r>
    </w:p>
    <w:p w14:paraId="65A0EBE9" w14:textId="77777777" w:rsidR="0054781D" w:rsidRPr="00DA785E" w:rsidRDefault="0054781D" w:rsidP="00DD1814">
      <w:pPr>
        <w:spacing w:before="120" w:line="276" w:lineRule="auto"/>
        <w:ind w:left="426" w:hanging="284"/>
        <w:jc w:val="both"/>
        <w:rPr>
          <w:rFonts w:ascii="Lato" w:hAnsi="Lato" w:cstheme="majorHAnsi"/>
          <w:sz w:val="22"/>
          <w:szCs w:val="22"/>
        </w:rPr>
      </w:pPr>
    </w:p>
    <w:p w14:paraId="260468A0" w14:textId="4F008C05" w:rsidR="00CC3902" w:rsidRPr="00DA785E" w:rsidRDefault="00CC3902" w:rsidP="0084719F">
      <w:pPr>
        <w:pStyle w:val="pkt"/>
        <w:spacing w:before="120" w:after="0" w:line="276" w:lineRule="auto"/>
        <w:ind w:left="556" w:hanging="556"/>
        <w:rPr>
          <w:rFonts w:ascii="Lato" w:hAnsi="Lato" w:cstheme="majorHAnsi"/>
          <w:b/>
          <w:sz w:val="22"/>
          <w:szCs w:val="22"/>
        </w:rPr>
      </w:pPr>
      <w:r w:rsidRPr="00DA785E">
        <w:rPr>
          <w:rFonts w:ascii="Lato" w:hAnsi="Lato" w:cstheme="majorHAnsi"/>
          <w:b/>
          <w:sz w:val="22"/>
          <w:szCs w:val="22"/>
        </w:rPr>
        <w:t>9.</w:t>
      </w:r>
      <w:r w:rsidR="00E90AF8" w:rsidRPr="00DA785E">
        <w:rPr>
          <w:rFonts w:ascii="Lato" w:hAnsi="Lato" w:cstheme="majorHAnsi"/>
          <w:b/>
          <w:sz w:val="22"/>
          <w:szCs w:val="22"/>
        </w:rPr>
        <w:t>6</w:t>
      </w:r>
      <w:r w:rsidRPr="00DA785E">
        <w:rPr>
          <w:rFonts w:ascii="Lato" w:hAnsi="Lato" w:cstheme="majorHAnsi"/>
          <w:b/>
          <w:sz w:val="22"/>
          <w:szCs w:val="22"/>
        </w:rPr>
        <w:t>. Dokumenty podmiotów zagranicznych</w:t>
      </w:r>
    </w:p>
    <w:p w14:paraId="122E9A52" w14:textId="4E08A128" w:rsidR="00CC3902" w:rsidRPr="00DA785E" w:rsidRDefault="00CC3902" w:rsidP="0084719F">
      <w:pPr>
        <w:pStyle w:val="pkt"/>
        <w:tabs>
          <w:tab w:val="left" w:pos="142"/>
          <w:tab w:val="left" w:pos="851"/>
        </w:tabs>
        <w:spacing w:before="120" w:after="0" w:line="276" w:lineRule="auto"/>
        <w:ind w:left="556" w:hanging="414"/>
        <w:rPr>
          <w:rFonts w:ascii="Lato" w:hAnsi="Lato" w:cstheme="majorHAnsi"/>
          <w:sz w:val="22"/>
          <w:szCs w:val="22"/>
        </w:rPr>
      </w:pPr>
      <w:r w:rsidRPr="00DA785E">
        <w:rPr>
          <w:rFonts w:ascii="Lato" w:hAnsi="Lato" w:cstheme="majorHAnsi"/>
          <w:b/>
          <w:sz w:val="22"/>
          <w:szCs w:val="22"/>
        </w:rPr>
        <w:t>9.6.1 .</w:t>
      </w:r>
      <w:r w:rsidRPr="00DA785E">
        <w:rPr>
          <w:rFonts w:ascii="Lato" w:hAnsi="Lato" w:cstheme="majorHAnsi"/>
          <w:b/>
          <w:sz w:val="22"/>
          <w:szCs w:val="22"/>
        </w:rPr>
        <w:tab/>
      </w:r>
      <w:r w:rsidR="0084719F" w:rsidRPr="00DA785E">
        <w:rPr>
          <w:rFonts w:ascii="Lato" w:hAnsi="Lato" w:cstheme="minorHAnsi"/>
          <w:sz w:val="22"/>
          <w:szCs w:val="22"/>
        </w:rPr>
        <w:t xml:space="preserve">Jeżeli wykonawca ma siedzibę lub miejsce zamieszkania lub miejsce zamieszkania ma osoba, której dotyczy informacja albo dokument poza terytorium Rzeczypospolitej Polskiej, </w:t>
      </w:r>
      <w:r w:rsidR="0084719F" w:rsidRPr="00DA785E">
        <w:rPr>
          <w:rFonts w:ascii="Lato" w:hAnsi="Lato" w:cstheme="minorHAnsi"/>
          <w:sz w:val="22"/>
          <w:szCs w:val="22"/>
        </w:rPr>
        <w:lastRenderedPageBreak/>
        <w:t>zamiast dokumentu, o który</w:t>
      </w:r>
      <w:r w:rsidR="00CA566E" w:rsidRPr="00DA785E">
        <w:rPr>
          <w:rFonts w:ascii="Lato" w:hAnsi="Lato" w:cstheme="minorHAnsi"/>
          <w:sz w:val="22"/>
          <w:szCs w:val="22"/>
        </w:rPr>
        <w:t>m</w:t>
      </w:r>
      <w:r w:rsidR="0084719F" w:rsidRPr="00DA785E">
        <w:rPr>
          <w:rFonts w:ascii="Lato" w:hAnsi="Lato" w:cstheme="minorHAnsi"/>
          <w:sz w:val="22"/>
          <w:szCs w:val="22"/>
        </w:rPr>
        <w:t xml:space="preserve"> mowa w pkt. 11.2, składa dokument lub dokumenty wystawione w  kraju, w którym wykonawca ma siedzibę lub miejsce zamieszkania lub miejsce zamieszkania ma osoba, której dotyczy informacja albo dokument</w:t>
      </w:r>
      <w:r w:rsidRPr="00DA785E">
        <w:rPr>
          <w:rFonts w:ascii="Lato" w:hAnsi="Lato" w:cstheme="majorHAnsi"/>
          <w:sz w:val="22"/>
          <w:szCs w:val="22"/>
        </w:rPr>
        <w:t xml:space="preserve">; </w:t>
      </w:r>
    </w:p>
    <w:p w14:paraId="20E2E740" w14:textId="77777777" w:rsidR="00CC3902" w:rsidRPr="00DA785E" w:rsidRDefault="00CC3902"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9.7.</w:t>
      </w:r>
      <w:r w:rsidRPr="00DA785E">
        <w:rPr>
          <w:rFonts w:ascii="Lato" w:hAnsi="Lato" w:cstheme="majorHAnsi"/>
          <w:b/>
          <w:sz w:val="22"/>
          <w:szCs w:val="22"/>
        </w:rPr>
        <w:tab/>
      </w:r>
      <w:r w:rsidRPr="00DA785E">
        <w:rPr>
          <w:rFonts w:ascii="Lato" w:hAnsi="Lato" w:cstheme="majorHAnsi"/>
          <w:sz w:val="22"/>
          <w:szCs w:val="22"/>
        </w:rPr>
        <w:t>Zamawiający nie wzywa do złożenia podmiotowych środków dowodowych, jeżeli:</w:t>
      </w:r>
    </w:p>
    <w:p w14:paraId="3BCE4337" w14:textId="77777777" w:rsidR="00CC3902" w:rsidRPr="00DA785E" w:rsidRDefault="00CC3902" w:rsidP="0084719F">
      <w:pPr>
        <w:tabs>
          <w:tab w:val="left" w:pos="851"/>
        </w:tabs>
        <w:spacing w:before="120" w:line="276" w:lineRule="auto"/>
        <w:ind w:left="567" w:hanging="283"/>
        <w:jc w:val="both"/>
        <w:rPr>
          <w:rFonts w:ascii="Lato" w:hAnsi="Lato" w:cstheme="majorHAnsi"/>
          <w:sz w:val="22"/>
          <w:szCs w:val="22"/>
        </w:rPr>
      </w:pPr>
      <w:r w:rsidRPr="00DA785E">
        <w:rPr>
          <w:rFonts w:ascii="Lato" w:hAnsi="Lato" w:cstheme="majorHAnsi"/>
          <w:b/>
          <w:sz w:val="22"/>
          <w:szCs w:val="22"/>
        </w:rPr>
        <w:t>9.7.1.</w:t>
      </w:r>
      <w:r w:rsidRPr="00DA785E">
        <w:rPr>
          <w:rFonts w:ascii="Lato" w:hAnsi="Lato" w:cstheme="majorHAnsi"/>
          <w:sz w:val="22"/>
          <w:szCs w:val="22"/>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formularzu ofertowym, o którym mowa w art. 125 ust. 1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dane umożliwiające dostęp do tych środków;</w:t>
      </w:r>
    </w:p>
    <w:p w14:paraId="72F55AF6" w14:textId="3176EB17" w:rsidR="00CC3902" w:rsidRPr="00DA785E" w:rsidRDefault="00CC3902" w:rsidP="007E693C">
      <w:pPr>
        <w:pStyle w:val="pkt"/>
        <w:tabs>
          <w:tab w:val="left" w:pos="709"/>
          <w:tab w:val="left" w:pos="851"/>
          <w:tab w:val="left" w:pos="993"/>
        </w:tabs>
        <w:spacing w:before="120" w:after="0" w:line="276" w:lineRule="auto"/>
        <w:ind w:left="567" w:hanging="283"/>
        <w:rPr>
          <w:rFonts w:ascii="Lato" w:hAnsi="Lato" w:cstheme="majorHAnsi"/>
          <w:sz w:val="22"/>
          <w:szCs w:val="22"/>
        </w:rPr>
      </w:pPr>
      <w:r w:rsidRPr="00DA785E">
        <w:rPr>
          <w:rFonts w:ascii="Lato" w:hAnsi="Lato" w:cstheme="majorHAnsi"/>
          <w:b/>
          <w:sz w:val="22"/>
          <w:szCs w:val="22"/>
        </w:rPr>
        <w:t xml:space="preserve">9.7.2. </w:t>
      </w:r>
      <w:r w:rsidRPr="00DA785E">
        <w:rPr>
          <w:rFonts w:ascii="Lato" w:hAnsi="Lato" w:cstheme="majorHAnsi"/>
          <w:b/>
          <w:sz w:val="22"/>
          <w:szCs w:val="22"/>
        </w:rPr>
        <w:tab/>
      </w:r>
      <w:r w:rsidRPr="00DA785E">
        <w:rPr>
          <w:rFonts w:ascii="Lato" w:hAnsi="Lato" w:cstheme="majorHAnsi"/>
          <w:sz w:val="22"/>
          <w:szCs w:val="22"/>
        </w:rPr>
        <w:t>Wykonawca nie jest zobowiązany do złożenia podmiotowych środków dowodowych, które Zamawiający posiada, jeżeli wykonawca wskaże te środki oraz potwierdzi ich prawidłowość</w:t>
      </w:r>
      <w:r w:rsidR="007E693C" w:rsidRPr="00DA785E">
        <w:rPr>
          <w:rFonts w:ascii="Lato" w:hAnsi="Lato" w:cstheme="majorHAnsi"/>
          <w:sz w:val="22"/>
          <w:szCs w:val="22"/>
        </w:rPr>
        <w:t xml:space="preserve"> </w:t>
      </w:r>
      <w:r w:rsidRPr="00DA785E">
        <w:rPr>
          <w:rFonts w:ascii="Lato" w:hAnsi="Lato" w:cstheme="majorHAnsi"/>
          <w:sz w:val="22"/>
          <w:szCs w:val="22"/>
        </w:rPr>
        <w:t>i aktualność.</w:t>
      </w:r>
    </w:p>
    <w:p w14:paraId="49AF823B" w14:textId="77777777" w:rsidR="00CC3902" w:rsidRPr="00DA785E" w:rsidRDefault="00CC3902" w:rsidP="0084719F">
      <w:pPr>
        <w:pStyle w:val="Akapitzlist"/>
        <w:tabs>
          <w:tab w:val="left" w:pos="851"/>
          <w:tab w:val="center" w:pos="6321"/>
          <w:tab w:val="center" w:pos="8483"/>
        </w:tabs>
        <w:spacing w:before="120" w:line="276" w:lineRule="auto"/>
        <w:ind w:left="567" w:hanging="283"/>
        <w:jc w:val="both"/>
        <w:rPr>
          <w:rFonts w:ascii="Lato" w:hAnsi="Lato" w:cstheme="majorHAnsi"/>
          <w:sz w:val="22"/>
          <w:szCs w:val="22"/>
        </w:rPr>
      </w:pPr>
      <w:r w:rsidRPr="00DA785E">
        <w:rPr>
          <w:rFonts w:ascii="Lato" w:hAnsi="Lato" w:cstheme="majorHAnsi"/>
          <w:b/>
          <w:sz w:val="22"/>
          <w:szCs w:val="22"/>
        </w:rPr>
        <w:t xml:space="preserve">9.7.3. </w:t>
      </w:r>
      <w:r w:rsidRPr="00DA785E">
        <w:rPr>
          <w:rFonts w:ascii="Lato" w:hAnsi="Lato" w:cstheme="majorHAnsi"/>
          <w:b/>
          <w:sz w:val="22"/>
          <w:szCs w:val="22"/>
        </w:rPr>
        <w:tab/>
      </w:r>
      <w:r w:rsidRPr="00DA785E">
        <w:rPr>
          <w:rFonts w:ascii="Lato" w:hAnsi="Lato" w:cstheme="majorHAnsi"/>
          <w:sz w:val="22"/>
          <w:szCs w:val="22"/>
        </w:rPr>
        <w:t xml:space="preserve">W zakresie nieuregulowanym ustawą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C6F106B" w14:textId="77777777" w:rsidR="00BC1C79" w:rsidRPr="00DA785E" w:rsidRDefault="00BC1C79" w:rsidP="0084719F">
      <w:pPr>
        <w:tabs>
          <w:tab w:val="center" w:pos="851"/>
          <w:tab w:val="center" w:pos="6321"/>
          <w:tab w:val="center" w:pos="8483"/>
        </w:tabs>
        <w:spacing w:line="276" w:lineRule="auto"/>
        <w:jc w:val="both"/>
        <w:rPr>
          <w:rFonts w:ascii="Lato" w:hAnsi="Lato" w:cstheme="majorHAnsi"/>
          <w:b/>
          <w:sz w:val="22"/>
          <w:szCs w:val="22"/>
        </w:rPr>
      </w:pPr>
    </w:p>
    <w:p w14:paraId="5E9DE026" w14:textId="77777777" w:rsidR="00AD7560" w:rsidRPr="00DA785E" w:rsidRDefault="00AD7560" w:rsidP="0084719F">
      <w:pPr>
        <w:pStyle w:val="Akapitzlist"/>
        <w:numPr>
          <w:ilvl w:val="0"/>
          <w:numId w:val="1"/>
        </w:numPr>
        <w:tabs>
          <w:tab w:val="center" w:pos="851"/>
          <w:tab w:val="center" w:pos="6321"/>
          <w:tab w:val="center" w:pos="8483"/>
        </w:tabs>
        <w:spacing w:line="276" w:lineRule="auto"/>
        <w:jc w:val="both"/>
        <w:rPr>
          <w:rFonts w:ascii="Lato" w:hAnsi="Lato" w:cstheme="majorHAnsi"/>
          <w:b/>
          <w:sz w:val="22"/>
          <w:szCs w:val="22"/>
          <w:highlight w:val="lightGray"/>
        </w:rPr>
      </w:pPr>
      <w:r w:rsidRPr="00DA785E">
        <w:rPr>
          <w:rFonts w:ascii="Lato" w:hAnsi="Lato" w:cstheme="majorHAnsi"/>
          <w:b/>
          <w:sz w:val="22"/>
          <w:szCs w:val="22"/>
          <w:highlight w:val="lightGray"/>
        </w:rPr>
        <w:t>Poleganie na zasobach innych podmiotów</w:t>
      </w:r>
    </w:p>
    <w:p w14:paraId="69ACFE13" w14:textId="31BE53EA"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10.1</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 xml:space="preserve">Wykonawca może w celu potwierdzenia spełniania warunków udziału w </w:t>
      </w:r>
      <w:r w:rsidR="00B539D6" w:rsidRPr="00DA785E">
        <w:rPr>
          <w:rFonts w:ascii="Lato" w:hAnsi="Lato" w:cstheme="majorHAnsi"/>
          <w:sz w:val="22"/>
          <w:szCs w:val="22"/>
        </w:rPr>
        <w:t xml:space="preserve">postępowaniu, </w:t>
      </w:r>
      <w:r w:rsidRPr="00DA785E">
        <w:rPr>
          <w:rFonts w:ascii="Lato" w:hAnsi="Lato" w:cstheme="majorHAnsi"/>
          <w:sz w:val="22"/>
          <w:szCs w:val="22"/>
        </w:rPr>
        <w:t>polegać na zdolnościach technicznych lub zawodowych podmiotów udostępniających zasoby, niezależnie od charakteru prawnego łączących go z nimi stosunków prawnych.</w:t>
      </w:r>
    </w:p>
    <w:p w14:paraId="2C9C0ACD" w14:textId="6DA61165"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10.2</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W odniesieniu do warunków dotyczących doświadczenia, wykonawcy mogą polegać na zdolnościach podmiotów udostępniających zasoby, jeśli podmioty te wykonają świadczenie do realizacji którego te zdolności są wymagane.</w:t>
      </w:r>
    </w:p>
    <w:p w14:paraId="79572386" w14:textId="16F64448" w:rsidR="005A646B"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10.3</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 xml:space="preserve">Wykonawca, który polega na zdolnościach lub sytuacji podmiotów udostępniających zasoby, składa, </w:t>
      </w:r>
      <w:r w:rsidRPr="00DA785E">
        <w:rPr>
          <w:rFonts w:ascii="Lato" w:hAnsi="Lato" w:cstheme="majorHAnsi"/>
          <w:sz w:val="22"/>
          <w:szCs w:val="22"/>
          <w:u w:val="single"/>
        </w:rPr>
        <w:t>wraz z ofertą</w:t>
      </w:r>
      <w:r w:rsidRPr="00DA785E">
        <w:rPr>
          <w:rFonts w:ascii="Lato" w:hAnsi="Lato" w:cstheme="majorHAnsi"/>
          <w:sz w:val="22"/>
          <w:szCs w:val="22"/>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0002FB" w:rsidRPr="00DA785E">
        <w:rPr>
          <w:rFonts w:ascii="Lato" w:hAnsi="Lato" w:cstheme="majorHAnsi"/>
          <w:sz w:val="22"/>
          <w:szCs w:val="22"/>
        </w:rPr>
        <w:t xml:space="preserve">. </w:t>
      </w:r>
      <w:r w:rsidRPr="00DA785E">
        <w:rPr>
          <w:rFonts w:ascii="Lato" w:hAnsi="Lato" w:cstheme="majorHAnsi"/>
          <w:sz w:val="22"/>
          <w:szCs w:val="22"/>
        </w:rPr>
        <w:t xml:space="preserve">Wzór oświadczenia stanowi </w:t>
      </w:r>
      <w:r w:rsidR="005A646B" w:rsidRPr="00DA785E">
        <w:rPr>
          <w:rFonts w:ascii="Lato" w:hAnsi="Lato" w:cstheme="majorHAnsi"/>
          <w:b/>
          <w:bCs/>
          <w:sz w:val="22"/>
          <w:szCs w:val="22"/>
        </w:rPr>
        <w:t>Z</w:t>
      </w:r>
      <w:r w:rsidRPr="00DA785E">
        <w:rPr>
          <w:rFonts w:ascii="Lato" w:hAnsi="Lato" w:cstheme="majorHAnsi"/>
          <w:b/>
          <w:bCs/>
          <w:sz w:val="22"/>
          <w:szCs w:val="22"/>
        </w:rPr>
        <w:t xml:space="preserve">ałącznik nr </w:t>
      </w:r>
      <w:r w:rsidR="005A646B" w:rsidRPr="00DA785E">
        <w:rPr>
          <w:rFonts w:ascii="Lato" w:hAnsi="Lato" w:cstheme="majorHAnsi"/>
          <w:b/>
          <w:bCs/>
          <w:sz w:val="22"/>
          <w:szCs w:val="22"/>
        </w:rPr>
        <w:t>4</w:t>
      </w:r>
      <w:r w:rsidRPr="00DA785E">
        <w:rPr>
          <w:rFonts w:ascii="Lato" w:hAnsi="Lato" w:cstheme="majorHAnsi"/>
          <w:b/>
          <w:bCs/>
          <w:sz w:val="22"/>
          <w:szCs w:val="22"/>
        </w:rPr>
        <w:t xml:space="preserve"> do SWZ</w:t>
      </w:r>
      <w:r w:rsidR="005A646B" w:rsidRPr="00DA785E">
        <w:rPr>
          <w:rFonts w:ascii="Lato" w:hAnsi="Lato" w:cstheme="majorHAnsi"/>
          <w:b/>
          <w:bCs/>
          <w:sz w:val="22"/>
          <w:szCs w:val="22"/>
        </w:rPr>
        <w:t xml:space="preserve"> </w:t>
      </w:r>
      <w:r w:rsidR="005A646B" w:rsidRPr="00DA785E">
        <w:rPr>
          <w:rFonts w:ascii="Lato" w:hAnsi="Lato" w:cstheme="majorHAnsi"/>
          <w:sz w:val="22"/>
          <w:szCs w:val="22"/>
        </w:rPr>
        <w:t xml:space="preserve">oraz oświadczenie o niepodleganiu wykluczeniu z postępowania – którego wzór stanowi </w:t>
      </w:r>
      <w:r w:rsidR="005A646B" w:rsidRPr="00DA785E">
        <w:rPr>
          <w:rFonts w:ascii="Lato" w:hAnsi="Lato" w:cstheme="majorHAnsi"/>
          <w:b/>
          <w:sz w:val="22"/>
          <w:szCs w:val="22"/>
        </w:rPr>
        <w:t>Załącznik 4a.</w:t>
      </w:r>
      <w:r w:rsidR="005A646B" w:rsidRPr="00DA785E">
        <w:rPr>
          <w:rFonts w:ascii="Lato" w:hAnsi="Lato" w:cstheme="majorHAnsi"/>
          <w:sz w:val="22"/>
          <w:szCs w:val="22"/>
        </w:rPr>
        <w:t xml:space="preserve"> </w:t>
      </w:r>
    </w:p>
    <w:p w14:paraId="1EFACFB5" w14:textId="00A649EA"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4</w:t>
      </w:r>
      <w:r w:rsidR="005E06A4" w:rsidRPr="00DA785E">
        <w:rPr>
          <w:rFonts w:ascii="Lato" w:hAnsi="Lato" w:cstheme="majorHAnsi"/>
          <w:b/>
          <w:sz w:val="22"/>
          <w:szCs w:val="22"/>
        </w:rPr>
        <w:t>.</w:t>
      </w:r>
      <w:r w:rsidRPr="00DA785E">
        <w:rPr>
          <w:rFonts w:ascii="Lato" w:hAnsi="Lato" w:cstheme="majorHAnsi"/>
          <w:b/>
          <w:sz w:val="22"/>
          <w:szCs w:val="22"/>
        </w:rPr>
        <w:tab/>
      </w:r>
      <w:r w:rsidR="005A646B" w:rsidRPr="00DA785E">
        <w:rPr>
          <w:rFonts w:ascii="Lato" w:hAnsi="Lato" w:cstheme="majorHAnsi"/>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r w:rsidRPr="00DA785E">
        <w:rPr>
          <w:rFonts w:ascii="Lato" w:hAnsi="Lato" w:cstheme="majorHAnsi"/>
          <w:sz w:val="22"/>
          <w:szCs w:val="22"/>
        </w:rPr>
        <w:t>.</w:t>
      </w:r>
    </w:p>
    <w:p w14:paraId="16FF0855" w14:textId="066E3BA0"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5</w:t>
      </w:r>
      <w:r w:rsidR="005E06A4" w:rsidRPr="00DA785E">
        <w:rPr>
          <w:rFonts w:ascii="Lato" w:hAnsi="Lato" w:cstheme="majorHAnsi"/>
          <w:b/>
          <w:sz w:val="22"/>
          <w:szCs w:val="22"/>
        </w:rPr>
        <w:t>.</w:t>
      </w:r>
      <w:r w:rsidRPr="00DA785E">
        <w:rPr>
          <w:rFonts w:ascii="Lato" w:hAnsi="Lato" w:cstheme="majorHAnsi"/>
          <w:b/>
          <w:sz w:val="22"/>
          <w:szCs w:val="22"/>
        </w:rPr>
        <w:tab/>
      </w:r>
      <w:r w:rsidR="005A646B" w:rsidRPr="00DA785E">
        <w:rPr>
          <w:rFonts w:ascii="Lato" w:hAnsi="Lato" w:cstheme="majorHAnsi"/>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DA785E">
        <w:rPr>
          <w:rFonts w:ascii="Lato" w:hAnsi="Lato" w:cstheme="majorHAnsi"/>
          <w:sz w:val="22"/>
          <w:szCs w:val="22"/>
        </w:rPr>
        <w:t>.</w:t>
      </w:r>
    </w:p>
    <w:p w14:paraId="50EF537C" w14:textId="5B02461B" w:rsidR="00AD7560" w:rsidRPr="00DA785E" w:rsidRDefault="004D4624" w:rsidP="0084719F">
      <w:pPr>
        <w:tabs>
          <w:tab w:val="center" w:pos="851"/>
          <w:tab w:val="center" w:pos="6321"/>
          <w:tab w:val="center" w:pos="8483"/>
        </w:tabs>
        <w:spacing w:before="120" w:line="276" w:lineRule="auto"/>
        <w:jc w:val="both"/>
        <w:rPr>
          <w:rFonts w:ascii="Lato" w:hAnsi="Lato" w:cstheme="majorHAnsi"/>
          <w:sz w:val="22"/>
          <w:szCs w:val="22"/>
        </w:rPr>
      </w:pPr>
      <w:r w:rsidRPr="00DA785E">
        <w:rPr>
          <w:rFonts w:ascii="Lato" w:hAnsi="Lato" w:cstheme="majorHAnsi"/>
          <w:b/>
          <w:sz w:val="22"/>
          <w:szCs w:val="22"/>
        </w:rPr>
        <w:tab/>
        <w:t xml:space="preserve">UWAGA: </w:t>
      </w:r>
      <w:r w:rsidRPr="00DA785E">
        <w:rPr>
          <w:rFonts w:ascii="Lato" w:hAnsi="Lato" w:cstheme="majorHAnsi"/>
          <w:sz w:val="22"/>
          <w:szCs w:val="22"/>
        </w:rPr>
        <w:t xml:space="preserve">Wykonawca nie może, po upływie terminu składania ofert, powoływać się na zdolności </w:t>
      </w:r>
      <w:r w:rsidRPr="00DA785E">
        <w:rPr>
          <w:rFonts w:ascii="Lato" w:hAnsi="Lato" w:cstheme="majorHAnsi"/>
          <w:sz w:val="22"/>
          <w:szCs w:val="22"/>
        </w:rPr>
        <w:lastRenderedPageBreak/>
        <w:t>lub sytuację podmiotów udostępniających zasoby, jeżeli na etapie składania ofert nie polegał on w danym zakresie na zdolnościach lub sytuacji podmiotów udostępniających zasoby</w:t>
      </w:r>
      <w:r w:rsidR="00DB24AB" w:rsidRPr="00DA785E">
        <w:rPr>
          <w:rFonts w:ascii="Lato" w:hAnsi="Lato" w:cstheme="majorHAnsi"/>
          <w:sz w:val="22"/>
          <w:szCs w:val="22"/>
        </w:rPr>
        <w:t>.</w:t>
      </w:r>
    </w:p>
    <w:p w14:paraId="08629524" w14:textId="4DF223A5" w:rsidR="00034F9B" w:rsidRPr="00DA785E" w:rsidRDefault="00034F9B"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6</w:t>
      </w:r>
      <w:r w:rsidR="005E06A4" w:rsidRPr="00DA785E">
        <w:rPr>
          <w:rFonts w:ascii="Lato" w:hAnsi="Lato" w:cstheme="majorHAnsi"/>
          <w:b/>
          <w:sz w:val="22"/>
          <w:szCs w:val="22"/>
        </w:rPr>
        <w:t>.</w:t>
      </w:r>
      <w:r w:rsidRPr="00DA785E">
        <w:rPr>
          <w:rFonts w:ascii="Lato" w:hAnsi="Lato" w:cstheme="majorHAnsi"/>
          <w:sz w:val="22"/>
          <w:szCs w:val="22"/>
        </w:rPr>
        <w:t xml:space="preserve"> Oświadczenia i dokumenty, potwierdzające brak podstaw do wykluczenia z post</w:t>
      </w:r>
      <w:r w:rsidR="00B539D6" w:rsidRPr="00DA785E">
        <w:rPr>
          <w:rFonts w:ascii="Lato" w:hAnsi="Lato" w:cstheme="majorHAnsi"/>
          <w:sz w:val="22"/>
          <w:szCs w:val="22"/>
        </w:rPr>
        <w:t>ę</w:t>
      </w:r>
      <w:r w:rsidRPr="00DA785E">
        <w:rPr>
          <w:rFonts w:ascii="Lato" w:hAnsi="Lato" w:cstheme="majorHAnsi"/>
          <w:sz w:val="22"/>
          <w:szCs w:val="22"/>
        </w:rPr>
        <w:t>powania oraz spełnienie warunków udziału w postępowaniu, składa każdy z wykonawców wspólnie ubiegających się</w:t>
      </w:r>
      <w:r w:rsidR="003B0CED" w:rsidRPr="00DA785E">
        <w:rPr>
          <w:rFonts w:ascii="Lato" w:hAnsi="Lato" w:cstheme="majorHAnsi"/>
          <w:sz w:val="22"/>
          <w:szCs w:val="22"/>
        </w:rPr>
        <w:t xml:space="preserve"> </w:t>
      </w:r>
      <w:r w:rsidRPr="00DA785E">
        <w:rPr>
          <w:rFonts w:ascii="Lato" w:hAnsi="Lato" w:cstheme="majorHAnsi"/>
          <w:sz w:val="22"/>
          <w:szCs w:val="22"/>
        </w:rPr>
        <w:t>o zamówienia.</w:t>
      </w:r>
    </w:p>
    <w:p w14:paraId="4900386E" w14:textId="77777777" w:rsidR="004D4624" w:rsidRPr="00DA785E" w:rsidRDefault="004D4624" w:rsidP="0084719F">
      <w:pPr>
        <w:tabs>
          <w:tab w:val="center" w:pos="851"/>
          <w:tab w:val="center" w:pos="6321"/>
          <w:tab w:val="center" w:pos="8483"/>
        </w:tabs>
        <w:spacing w:line="276" w:lineRule="auto"/>
        <w:jc w:val="both"/>
        <w:rPr>
          <w:rFonts w:ascii="Lato" w:hAnsi="Lato" w:cstheme="majorHAnsi"/>
          <w:b/>
          <w:sz w:val="22"/>
          <w:szCs w:val="22"/>
        </w:rPr>
      </w:pPr>
    </w:p>
    <w:p w14:paraId="4C0FF0CC" w14:textId="77777777" w:rsidR="00122DCB"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highlight w:val="lightGray"/>
        </w:rPr>
      </w:pPr>
      <w:r w:rsidRPr="00DA785E">
        <w:rPr>
          <w:rFonts w:ascii="Lato" w:hAnsi="Lato" w:cstheme="majorHAnsi"/>
          <w:b/>
          <w:highlight w:val="lightGray"/>
        </w:rPr>
        <w:t>Składanie oferty przez podmioty wspólnie występujące:</w:t>
      </w:r>
    </w:p>
    <w:p w14:paraId="1A959F3F" w14:textId="647255D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pacing w:val="1"/>
          <w:sz w:val="22"/>
          <w:szCs w:val="22"/>
        </w:rPr>
        <w:t xml:space="preserve"> Wykonawca ma prawo złożyć </w:t>
      </w:r>
      <w:r w:rsidRPr="00DA785E">
        <w:rPr>
          <w:rFonts w:ascii="Lato" w:hAnsi="Lato" w:cstheme="majorHAnsi"/>
          <w:b/>
          <w:bCs/>
          <w:spacing w:val="1"/>
          <w:sz w:val="22"/>
          <w:szCs w:val="22"/>
        </w:rPr>
        <w:t xml:space="preserve">tylko jedną ofertę, </w:t>
      </w:r>
      <w:r w:rsidRPr="00DA785E">
        <w:rPr>
          <w:rFonts w:ascii="Lato" w:hAnsi="Lato" w:cstheme="majorHAnsi"/>
          <w:spacing w:val="1"/>
          <w:sz w:val="22"/>
          <w:szCs w:val="22"/>
        </w:rPr>
        <w:t xml:space="preserve">jako osoba </w:t>
      </w:r>
      <w:r w:rsidRPr="00DA785E">
        <w:rPr>
          <w:rFonts w:ascii="Lato" w:hAnsi="Lato" w:cstheme="majorHAnsi"/>
          <w:spacing w:val="3"/>
          <w:sz w:val="22"/>
          <w:szCs w:val="22"/>
        </w:rPr>
        <w:t xml:space="preserve">fizyczna, osoba prawna lub jednostka organizacyjna nie posiadająca osobowości </w:t>
      </w:r>
      <w:r w:rsidRPr="00DA785E">
        <w:rPr>
          <w:rFonts w:ascii="Lato" w:hAnsi="Lato" w:cstheme="majorHAnsi"/>
          <w:sz w:val="22"/>
          <w:szCs w:val="22"/>
        </w:rPr>
        <w:t xml:space="preserve">prawnej, oraz podmioty te występujące wspólnie </w:t>
      </w:r>
      <w:r w:rsidRPr="00DA785E">
        <w:rPr>
          <w:rFonts w:ascii="Lato" w:hAnsi="Lato" w:cstheme="majorHAnsi"/>
          <w:sz w:val="22"/>
          <w:szCs w:val="22"/>
          <w:u w:val="single"/>
        </w:rPr>
        <w:t>(np. konsorcjum, spółka cywilna).</w:t>
      </w:r>
    </w:p>
    <w:p w14:paraId="790B0541" w14:textId="7777777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W celu potwierdzenia, że osoba działająca w imieniu wykonawcy, jest umocowana do jego reprezentowania, należy dołączyć do oferty odpis z Krajowego Rejestru Sądowego lub Centralnej Ewidencji i Informacji o Działalności Gospodarczej lub innego właściwego rejestru. Wykonawca nie jest zobowiązany do złożenia wskazanych w zdaniu 1 dokumentów, jeżeli Zamawiający może je uzyskać za pomocą bezpłatnych i ogólnodostępnych baz danych, o ile wykonawca wskazał dane umożliwiające dostęp do tych dokumentów.</w:t>
      </w:r>
    </w:p>
    <w:p w14:paraId="36D598DB" w14:textId="7777777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 xml:space="preserve">Wykonawcy wspólnie ubiegający się o udzielenie zamówienia ustanowią </w:t>
      </w:r>
      <w:r w:rsidRPr="00DA785E">
        <w:rPr>
          <w:rStyle w:val="Teksttreci22"/>
          <w:rFonts w:ascii="Lato" w:hAnsi="Lato" w:cstheme="majorHAnsi"/>
          <w:sz w:val="22"/>
          <w:szCs w:val="22"/>
        </w:rPr>
        <w:t>pełnomocnika</w:t>
      </w:r>
      <w:r w:rsidRPr="00DA785E">
        <w:rPr>
          <w:rStyle w:val="Teksttreci22"/>
          <w:rFonts w:ascii="Lato" w:hAnsi="Lato" w:cstheme="majorHAnsi"/>
          <w:sz w:val="22"/>
          <w:szCs w:val="22"/>
        </w:rPr>
        <w:br/>
      </w:r>
      <w:r w:rsidRPr="00DA785E">
        <w:rPr>
          <w:rFonts w:ascii="Lato" w:hAnsi="Lato" w:cstheme="majorHAnsi"/>
          <w:sz w:val="22"/>
          <w:szCs w:val="22"/>
        </w:rPr>
        <w:t>do reprezentowania ich w postępowaniu o udzielenie zamówienia albo reprezentowania</w:t>
      </w:r>
      <w:r w:rsidRPr="00DA785E">
        <w:rPr>
          <w:rFonts w:ascii="Lato" w:hAnsi="Lato" w:cstheme="majorHAnsi"/>
          <w:sz w:val="22"/>
          <w:szCs w:val="22"/>
        </w:rPr>
        <w:br/>
        <w:t>w postępowaniu i zawarcia umowy w sprawie zamówienia publicznego, zgodnie z art. 58 ustawy</w:t>
      </w:r>
      <w:r w:rsidRPr="00DA785E">
        <w:rPr>
          <w:rFonts w:ascii="Lato" w:hAnsi="Lato" w:cstheme="majorHAnsi"/>
          <w:sz w:val="22"/>
          <w:szCs w:val="22"/>
        </w:rPr>
        <w:br/>
        <w:t>i dołączą do oferty pełnomocnictwo wystawione w takiej samej formie jak oferta, obejmujące umocowanie w wyżej opisanym zakresie (lub ciąg pełnomocnictw).</w:t>
      </w:r>
    </w:p>
    <w:p w14:paraId="69BF4930" w14:textId="156B3309"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 xml:space="preserve"> Wszelka korespondencja oraz rozliczenia dokonywane będą wyłącznie z pełnomocni</w:t>
      </w:r>
      <w:r w:rsidRPr="00DA785E">
        <w:rPr>
          <w:rFonts w:ascii="Lato" w:hAnsi="Lato" w:cstheme="majorHAnsi"/>
          <w:spacing w:val="7"/>
          <w:sz w:val="22"/>
          <w:szCs w:val="22"/>
        </w:rPr>
        <w:t>kiem (liderem).</w:t>
      </w:r>
    </w:p>
    <w:p w14:paraId="6A67B2BE" w14:textId="77777777" w:rsidR="00122DCB" w:rsidRPr="00DA785E" w:rsidRDefault="00122DCB" w:rsidP="0084719F">
      <w:pPr>
        <w:pStyle w:val="Akapitzlist"/>
        <w:tabs>
          <w:tab w:val="center" w:pos="851"/>
          <w:tab w:val="center" w:pos="6321"/>
          <w:tab w:val="center" w:pos="8483"/>
        </w:tabs>
        <w:spacing w:line="276" w:lineRule="auto"/>
        <w:ind w:left="1146"/>
        <w:jc w:val="both"/>
        <w:rPr>
          <w:rFonts w:ascii="Lato" w:hAnsi="Lato" w:cstheme="majorHAnsi"/>
          <w:b/>
          <w:i/>
          <w:highlight w:val="lightGray"/>
        </w:rPr>
      </w:pPr>
    </w:p>
    <w:p w14:paraId="274109FA" w14:textId="0CE7079A" w:rsidR="00122DCB"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i/>
          <w:highlight w:val="lightGray"/>
        </w:rPr>
      </w:pPr>
      <w:r w:rsidRPr="00DA785E">
        <w:rPr>
          <w:rFonts w:ascii="Lato" w:hAnsi="Lato" w:cstheme="majorHAnsi"/>
          <w:b/>
          <w:highlight w:val="lightGray"/>
        </w:rPr>
        <w:t xml:space="preserve">Opis sposobu przygotowania i składania oferty: </w:t>
      </w:r>
    </w:p>
    <w:p w14:paraId="73C43878" w14:textId="00C3B133" w:rsidR="00506E2C" w:rsidRPr="00DA785E" w:rsidRDefault="00EC3E60" w:rsidP="00506E2C">
      <w:pPr>
        <w:pStyle w:val="Standard"/>
        <w:widowControl/>
        <w:shd w:val="clear" w:color="auto" w:fill="FFFFFF"/>
        <w:tabs>
          <w:tab w:val="left" w:pos="426"/>
        </w:tabs>
        <w:spacing w:before="120" w:line="276" w:lineRule="auto"/>
        <w:jc w:val="both"/>
        <w:rPr>
          <w:rFonts w:ascii="Lato" w:hAnsi="Lato" w:cstheme="majorHAnsi"/>
          <w:sz w:val="22"/>
          <w:szCs w:val="22"/>
        </w:rPr>
      </w:pPr>
      <w:r w:rsidRPr="00DA785E">
        <w:rPr>
          <w:rFonts w:ascii="Lato" w:hAnsi="Lato" w:cstheme="majorHAnsi"/>
          <w:b/>
          <w:sz w:val="22"/>
          <w:szCs w:val="22"/>
        </w:rPr>
        <w:t>12.1.</w:t>
      </w:r>
      <w:r w:rsidRPr="00DA785E">
        <w:rPr>
          <w:rFonts w:ascii="Lato" w:hAnsi="Lato" w:cstheme="majorHAnsi"/>
          <w:sz w:val="22"/>
          <w:szCs w:val="22"/>
        </w:rPr>
        <w:t xml:space="preserve"> </w:t>
      </w:r>
      <w:r w:rsidR="00506E2C" w:rsidRPr="00DA785E">
        <w:rPr>
          <w:rFonts w:ascii="Lato" w:hAnsi="Lato" w:cstheme="majorHAnsi"/>
          <w:sz w:val="22"/>
          <w:szCs w:val="22"/>
        </w:rPr>
        <w:t xml:space="preserve">Wykonawca składa ofertę wypełniając „formularz oferty”, składając oświadczenie o </w:t>
      </w:r>
      <w:r w:rsidR="00D1189D" w:rsidRPr="00DA785E">
        <w:rPr>
          <w:rFonts w:ascii="Lato" w:hAnsi="Lato" w:cstheme="majorHAnsi"/>
          <w:sz w:val="22"/>
          <w:szCs w:val="22"/>
        </w:rPr>
        <w:t> </w:t>
      </w:r>
      <w:r w:rsidR="00506E2C" w:rsidRPr="00DA785E">
        <w:rPr>
          <w:rFonts w:ascii="Lato" w:hAnsi="Lato" w:cstheme="majorHAnsi"/>
          <w:sz w:val="22"/>
          <w:szCs w:val="22"/>
        </w:rPr>
        <w:t>spełnieniu warunków udziału w postępowaniu, jak również wypełniając inne dokumenty powołujące się na „wykonawcę” w miejscu np. „nazwa i adres wykonawcy”, należy wpisać dane dotyczące odpowiednio pojedynczego Wykonawcy lub wszystkich wykonawców wspólnie ubiegających się o udzielenie zamówienia.</w:t>
      </w:r>
    </w:p>
    <w:p w14:paraId="49B757B1" w14:textId="77777777" w:rsidR="00506E2C" w:rsidRPr="00DA785E" w:rsidRDefault="00506E2C" w:rsidP="00506E2C">
      <w:pPr>
        <w:pStyle w:val="Akapitzlist"/>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u w:val="single"/>
        </w:rPr>
      </w:pPr>
      <w:r w:rsidRPr="00DA785E">
        <w:rPr>
          <w:rFonts w:ascii="Lato" w:eastAsia="Times New Roman" w:hAnsi="Lato" w:cstheme="majorHAnsi"/>
          <w:b/>
          <w:bCs/>
          <w:kern w:val="0"/>
          <w:sz w:val="22"/>
          <w:szCs w:val="22"/>
        </w:rPr>
        <w:t xml:space="preserve">Ofertę oraz oświadczenia w zakresie art. 125 ustawy, o którym mowa w pkt. 9.1. SWZ, należy złożyć w postaci elektronicznej, </w:t>
      </w:r>
      <w:r w:rsidRPr="00DA785E">
        <w:rPr>
          <w:rFonts w:ascii="Lato" w:eastAsia="Times New Roman" w:hAnsi="Lato" w:cstheme="majorHAnsi"/>
          <w:b/>
          <w:bCs/>
          <w:kern w:val="0"/>
          <w:sz w:val="22"/>
          <w:szCs w:val="22"/>
          <w:u w:val="single"/>
        </w:rPr>
        <w:t>opatrzonej podpisem zaufanym lub podpisem osobistym.</w:t>
      </w:r>
    </w:p>
    <w:p w14:paraId="19AC0422" w14:textId="77777777" w:rsidR="00506E2C" w:rsidRPr="00DA785E" w:rsidRDefault="00506E2C" w:rsidP="00506E2C">
      <w:pPr>
        <w:pStyle w:val="Akapitzlist"/>
        <w:widowControl/>
        <w:autoSpaceDN/>
        <w:spacing w:before="120" w:after="120" w:line="276" w:lineRule="auto"/>
        <w:ind w:left="425"/>
        <w:contextualSpacing w:val="0"/>
        <w:jc w:val="both"/>
        <w:textAlignment w:val="auto"/>
        <w:outlineLvl w:val="3"/>
        <w:rPr>
          <w:rFonts w:ascii="Lato" w:eastAsia="Times New Roman" w:hAnsi="Lato" w:cstheme="majorHAnsi"/>
          <w:bCs/>
          <w:kern w:val="0"/>
          <w:sz w:val="22"/>
          <w:szCs w:val="22"/>
          <w:u w:val="single"/>
        </w:rPr>
      </w:pPr>
      <w:r w:rsidRPr="00DA785E">
        <w:rPr>
          <w:rFonts w:ascii="Lato" w:eastAsia="Times New Roman" w:hAnsi="Lato" w:cstheme="majorHAnsi"/>
          <w:b/>
          <w:bCs/>
          <w:kern w:val="0"/>
          <w:sz w:val="22"/>
          <w:szCs w:val="22"/>
          <w:u w:val="single"/>
        </w:rPr>
        <w:t>Zawsze dopuszczalny jest kwalifikowany podpis elektroniczny</w:t>
      </w:r>
      <w:r w:rsidRPr="00DA785E">
        <w:rPr>
          <w:rFonts w:ascii="Lato" w:eastAsia="Times New Roman" w:hAnsi="Lato" w:cstheme="majorHAnsi"/>
          <w:bCs/>
          <w:kern w:val="0"/>
          <w:sz w:val="22"/>
          <w:szCs w:val="22"/>
          <w:u w:val="single"/>
        </w:rPr>
        <w:t xml:space="preserve">, </w:t>
      </w:r>
    </w:p>
    <w:p w14:paraId="7727563A" w14:textId="02E75C11" w:rsidR="00506E2C" w:rsidRPr="00DA785E" w:rsidRDefault="00506E2C" w:rsidP="00506E2C">
      <w:pPr>
        <w:widowControl/>
        <w:numPr>
          <w:ilvl w:val="2"/>
          <w:numId w:val="1"/>
        </w:numPr>
        <w:autoSpaceDN/>
        <w:spacing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Podmiotowe środki dowodowe oraz inne dokumenty lub oświadczenia wchodzące w skład oferty mogą być przedstawione tylko w formie oryginałów w postaci dokumentów elektronicznych lub poświadczonych elektronicznie przez wykonawcę kopii za zgodność z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oryginałem,</w:t>
      </w:r>
    </w:p>
    <w:p w14:paraId="3B23F305" w14:textId="6E71ADC5" w:rsidR="00506E2C" w:rsidRPr="00DA785E" w:rsidRDefault="00506E2C" w:rsidP="00506E2C">
      <w:pPr>
        <w:widowControl/>
        <w:autoSpaceDN/>
        <w:spacing w:before="120" w:line="276" w:lineRule="auto"/>
        <w:ind w:left="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Oświadczenia, w tym sporządzane na podstawie wzorów stanowiących załącznik do SWZ, powinny być złożone w oryginale i opatrzone podpisem elektronicznym. Zgodność z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 xml:space="preserve">oryginałem wszystkich stron kopii dokumentów wchodzących w skład oferty musi być potwierdzona przez osobę (lub osoby jeśli do reprezentowania wykonawcy upoważnionych </w:t>
      </w:r>
      <w:r w:rsidRPr="00DA785E">
        <w:rPr>
          <w:rFonts w:ascii="Lato" w:eastAsia="Times New Roman" w:hAnsi="Lato" w:cstheme="majorHAnsi"/>
          <w:bCs/>
          <w:kern w:val="0"/>
          <w:sz w:val="22"/>
          <w:szCs w:val="22"/>
        </w:rPr>
        <w:lastRenderedPageBreak/>
        <w:t>jest kilka osób) podpisującą (podpisujące) ofertę zgodnie z treścią dokumentu określającego status prawny wykonawcy lub treścią załączonego do oferty pełnomocnictwa,</w:t>
      </w:r>
    </w:p>
    <w:p w14:paraId="6D2EDBB5"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W przypadku przekazywania przez wykonawcę elektronicznej kopii dokumentu lub oświadczenia, opatrzenie jej podpisem zaufanym lub podpisem osobistym przez wykonawcę albo odpowiednio przez podmiot, na którego zdolnościach lub sytuacji polega Wykonawca na zasadach określonych w art. 118 ustawy, jest równoznaczne z poświadczeniem elektronicznej kopii dokumentu lub oświadczenia za zgodność z oryginałem,</w:t>
      </w:r>
    </w:p>
    <w:p w14:paraId="39AFA73D" w14:textId="1A2450E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Poświadczenia za zgodność z oryginałem dokonuje odpowiednio wykonawca, podmiot, na którego zdolnościach lub sytuacji polega wykonawca, wykonawcy wspólnie ubiegający się o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udzielenie zamówienia publicznego, w zakresie dokumentów, które każdego z nich dotyczą,</w:t>
      </w:r>
    </w:p>
    <w:p w14:paraId="22AFAC00"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
          <w:bCs/>
          <w:kern w:val="0"/>
          <w:sz w:val="22"/>
          <w:szCs w:val="22"/>
        </w:rPr>
        <w:t>Poświadczenie</w:t>
      </w:r>
      <w:r w:rsidRPr="00DA785E">
        <w:rPr>
          <w:rFonts w:ascii="Lato" w:eastAsia="Times New Roman" w:hAnsi="Lato" w:cstheme="majorHAnsi"/>
          <w:bCs/>
          <w:kern w:val="0"/>
          <w:sz w:val="22"/>
          <w:szCs w:val="22"/>
        </w:rPr>
        <w:t xml:space="preserve"> </w:t>
      </w:r>
      <w:r w:rsidRPr="00DA785E">
        <w:rPr>
          <w:rFonts w:ascii="Lato" w:eastAsia="Times New Roman" w:hAnsi="Lato" w:cstheme="majorHAnsi"/>
          <w:b/>
          <w:bCs/>
          <w:kern w:val="0"/>
          <w:sz w:val="22"/>
          <w:szCs w:val="22"/>
        </w:rPr>
        <w:t>za zgodność z oryginałem elektronicznej kopii dokumentu lub oświadczenia</w:t>
      </w:r>
      <w:r w:rsidRPr="00DA785E">
        <w:rPr>
          <w:rFonts w:ascii="Lato" w:eastAsia="Times New Roman" w:hAnsi="Lato" w:cstheme="majorHAnsi"/>
          <w:bCs/>
          <w:kern w:val="0"/>
          <w:sz w:val="22"/>
          <w:szCs w:val="22"/>
        </w:rPr>
        <w:t xml:space="preserve">, </w:t>
      </w:r>
      <w:r w:rsidRPr="00DA785E">
        <w:rPr>
          <w:rFonts w:ascii="Lato" w:eastAsia="Times New Roman" w:hAnsi="Lato" w:cstheme="majorHAnsi"/>
          <w:b/>
          <w:bCs/>
          <w:kern w:val="0"/>
          <w:sz w:val="22"/>
          <w:szCs w:val="22"/>
        </w:rPr>
        <w:t>następuje przy użyciu podpisu zaufanego lub osobistego,</w:t>
      </w:r>
    </w:p>
    <w:p w14:paraId="48663180"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Zamawiający może żądać przedstawienia oryginału lub notarialnie poświadczonej kopii dokumentu lub oświadczeń wyłącznie wtedy, gdy złożona przez wykonawcę kopia jest nieczytelna lub budzi wątpliwości co do jej prawdziwości,</w:t>
      </w:r>
    </w:p>
    <w:p w14:paraId="1385C981"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W przypadku wątpliwości co do treści dokumentu złożonego przez wykonawcę mającego siedzibę lub miejsce zamieszkania poza terytorium Rzeczypospolitej Polskiej, Zamawiający może zwrócić się do właściwych organów odpowiednio do miejsca zamieszkania osoby lub kraju, w którym Wykonawca ma siedzibę lub miejsce zamieszkania z wnioskiem o udzielenie niezbędnych informacji dotyczących przedłożonego dokumentu.</w:t>
      </w:r>
    </w:p>
    <w:p w14:paraId="0E9010B7" w14:textId="77777777" w:rsidR="00506E2C" w:rsidRPr="00DA785E" w:rsidRDefault="00506E2C" w:rsidP="00506E2C">
      <w:pPr>
        <w:pStyle w:val="Standard"/>
        <w:widowControl/>
        <w:numPr>
          <w:ilvl w:val="1"/>
          <w:numId w:val="1"/>
        </w:numPr>
        <w:shd w:val="clear" w:color="auto" w:fill="FFFFFF"/>
        <w:tabs>
          <w:tab w:val="left" w:pos="0"/>
        </w:tabs>
        <w:spacing w:before="120" w:line="276" w:lineRule="auto"/>
        <w:ind w:left="567" w:hanging="567"/>
        <w:jc w:val="both"/>
        <w:rPr>
          <w:rFonts w:ascii="Lato" w:hAnsi="Lato" w:cstheme="majorHAnsi"/>
          <w:sz w:val="22"/>
          <w:szCs w:val="22"/>
        </w:rPr>
      </w:pPr>
      <w:r w:rsidRPr="00DA785E">
        <w:rPr>
          <w:rFonts w:ascii="Lato" w:hAnsi="Lato" w:cstheme="majorHAnsi"/>
          <w:sz w:val="22"/>
          <w:szCs w:val="22"/>
        </w:rPr>
        <w:t>Treść złożonej oferty musi być zgodna ze Specyfikacją Warunków Zamówienia.</w:t>
      </w:r>
    </w:p>
    <w:p w14:paraId="47DDEE75" w14:textId="77777777" w:rsidR="00506E2C" w:rsidRPr="00DA785E" w:rsidRDefault="00506E2C" w:rsidP="00506E2C">
      <w:pPr>
        <w:pStyle w:val="Standard"/>
        <w:widowControl/>
        <w:numPr>
          <w:ilvl w:val="1"/>
          <w:numId w:val="1"/>
        </w:numPr>
        <w:shd w:val="clear" w:color="auto" w:fill="FFFFFF"/>
        <w:tabs>
          <w:tab w:val="left" w:pos="0"/>
          <w:tab w:val="left" w:pos="567"/>
        </w:tabs>
        <w:spacing w:before="120" w:line="276" w:lineRule="auto"/>
        <w:ind w:left="0" w:right="23" w:firstLine="0"/>
        <w:jc w:val="both"/>
        <w:rPr>
          <w:rFonts w:ascii="Lato" w:hAnsi="Lato" w:cstheme="majorHAnsi"/>
          <w:sz w:val="22"/>
          <w:szCs w:val="22"/>
        </w:rPr>
      </w:pPr>
      <w:r w:rsidRPr="00DA785E">
        <w:rPr>
          <w:rFonts w:ascii="Lato" w:hAnsi="Lato" w:cstheme="majorHAnsi"/>
          <w:spacing w:val="-1"/>
          <w:sz w:val="22"/>
          <w:szCs w:val="22"/>
        </w:rPr>
        <w:t>Pod sformułowaniem</w:t>
      </w:r>
      <w:r w:rsidRPr="00DA785E">
        <w:rPr>
          <w:rFonts w:ascii="Lato" w:hAnsi="Lato" w:cstheme="majorHAnsi"/>
          <w:b/>
          <w:bCs/>
          <w:spacing w:val="-1"/>
          <w:sz w:val="22"/>
          <w:szCs w:val="22"/>
        </w:rPr>
        <w:t xml:space="preserve"> </w:t>
      </w:r>
      <w:r w:rsidRPr="00DA785E">
        <w:rPr>
          <w:rFonts w:ascii="Lato" w:hAnsi="Lato" w:cstheme="majorHAnsi"/>
          <w:b/>
          <w:bCs/>
          <w:spacing w:val="-1"/>
          <w:sz w:val="22"/>
          <w:szCs w:val="22"/>
          <w:u w:val="single"/>
        </w:rPr>
        <w:t xml:space="preserve">forma elektroniczna </w:t>
      </w:r>
      <w:r w:rsidRPr="00DA785E">
        <w:rPr>
          <w:rFonts w:ascii="Lato" w:hAnsi="Lato" w:cstheme="majorHAnsi"/>
          <w:b/>
          <w:bCs/>
          <w:spacing w:val="-1"/>
          <w:sz w:val="22"/>
          <w:szCs w:val="22"/>
        </w:rPr>
        <w:t xml:space="preserve">– </w:t>
      </w:r>
      <w:r w:rsidRPr="00DA785E">
        <w:rPr>
          <w:rFonts w:ascii="Lato" w:hAnsi="Lato" w:cstheme="majorHAnsi"/>
          <w:spacing w:val="-1"/>
          <w:sz w:val="22"/>
          <w:szCs w:val="22"/>
        </w:rPr>
        <w:t xml:space="preserve">Zamawiający rozumie dokumenty, </w:t>
      </w:r>
      <w:r w:rsidRPr="00DA785E">
        <w:rPr>
          <w:rFonts w:ascii="Lato" w:hAnsi="Lato" w:cstheme="majorHAnsi"/>
          <w:sz w:val="22"/>
          <w:szCs w:val="22"/>
        </w:rPr>
        <w:t>oświadczenia woli złożone w postaci elektronicznej i opatrzone bezpiecznym podpisem elektronicznym weryfikowanym przy pomocy ważnego kwalifikowanego certyfikatu. Oświadczenie woli złożone w formie elektronicznej jest równoważne z oświadczeniem woli złożonym w formie pisemnej</w:t>
      </w:r>
      <w:r w:rsidRPr="00DA785E">
        <w:rPr>
          <w:rFonts w:ascii="Lato" w:hAnsi="Lato" w:cstheme="majorHAnsi"/>
          <w:spacing w:val="-1"/>
          <w:sz w:val="22"/>
          <w:szCs w:val="22"/>
        </w:rPr>
        <w:t>.</w:t>
      </w:r>
    </w:p>
    <w:p w14:paraId="2811DE44" w14:textId="7E407BC4"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sz w:val="22"/>
          <w:szCs w:val="22"/>
        </w:rPr>
        <w:t>Sposób sporządzenia dokumentów elektronicznych</w:t>
      </w:r>
      <w:r w:rsidRPr="00DA785E">
        <w:rPr>
          <w:rFonts w:ascii="Lato" w:hAnsi="Lato" w:cstheme="majorHAnsi"/>
          <w:sz w:val="22"/>
          <w:szCs w:val="22"/>
        </w:rPr>
        <w:t xml:space="preserve">, oświadczeń lub cyfrowego odwzorowania dokumentów lub oświadczeń musi być zgodny z wymaganiami określonymi w </w:t>
      </w:r>
      <w:r w:rsidR="00D1189D" w:rsidRPr="00DA785E">
        <w:rPr>
          <w:rFonts w:ascii="Lato" w:hAnsi="Lato" w:cstheme="majorHAnsi"/>
          <w:sz w:val="22"/>
          <w:szCs w:val="22"/>
        </w:rPr>
        <w:t> </w:t>
      </w:r>
      <w:r w:rsidRPr="00DA785E">
        <w:rPr>
          <w:rFonts w:ascii="Lato" w:hAnsi="Lato" w:cstheme="majorHAnsi"/>
          <w:sz w:val="22"/>
          <w:szCs w:val="22"/>
        </w:rPr>
        <w:t xml:space="preserve">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jako „Rozporządzenie”. Rozporządzenie określa dopuszczalny format kwalifikowanego podpisu elektronicznego jako: </w:t>
      </w:r>
    </w:p>
    <w:p w14:paraId="50888F6C"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hAnsi="Lato" w:cstheme="majorHAnsi"/>
          <w:sz w:val="22"/>
          <w:szCs w:val="22"/>
        </w:rPr>
        <w:t xml:space="preserve">Dokumenty w formacie „pdf” należy podpisywać formatem </w:t>
      </w:r>
      <w:proofErr w:type="spellStart"/>
      <w:r w:rsidRPr="00DA785E">
        <w:rPr>
          <w:rFonts w:ascii="Lato" w:hAnsi="Lato" w:cstheme="majorHAnsi"/>
          <w:sz w:val="22"/>
          <w:szCs w:val="22"/>
        </w:rPr>
        <w:t>PAdES</w:t>
      </w:r>
      <w:proofErr w:type="spellEnd"/>
      <w:r w:rsidRPr="00DA785E">
        <w:rPr>
          <w:rFonts w:ascii="Lato" w:hAnsi="Lato" w:cstheme="majorHAnsi"/>
          <w:sz w:val="22"/>
          <w:szCs w:val="22"/>
        </w:rPr>
        <w:t xml:space="preserve"> lub </w:t>
      </w:r>
      <w:proofErr w:type="spellStart"/>
      <w:r w:rsidRPr="00DA785E">
        <w:rPr>
          <w:rFonts w:ascii="Lato" w:hAnsi="Lato" w:cstheme="majorHAnsi"/>
          <w:sz w:val="22"/>
          <w:szCs w:val="22"/>
        </w:rPr>
        <w:t>XAdES</w:t>
      </w:r>
      <w:proofErr w:type="spellEnd"/>
      <w:r w:rsidRPr="00DA785E">
        <w:rPr>
          <w:rFonts w:ascii="Lato" w:hAnsi="Lato" w:cstheme="majorHAnsi"/>
          <w:sz w:val="22"/>
          <w:szCs w:val="22"/>
        </w:rPr>
        <w:t xml:space="preserve">, </w:t>
      </w:r>
    </w:p>
    <w:p w14:paraId="21F30F55"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hAnsi="Lato" w:cstheme="majorHAnsi"/>
          <w:sz w:val="22"/>
          <w:szCs w:val="22"/>
        </w:rPr>
        <w:t xml:space="preserve">Zamawiający dopuszcza podpisanie dokumentów w formacie innym niż „pdf”, wtedy należy podpisać formatem </w:t>
      </w:r>
      <w:proofErr w:type="spellStart"/>
      <w:r w:rsidRPr="00DA785E">
        <w:rPr>
          <w:rFonts w:ascii="Lato" w:hAnsi="Lato" w:cstheme="majorHAnsi"/>
          <w:sz w:val="22"/>
          <w:szCs w:val="22"/>
        </w:rPr>
        <w:t>XAdES</w:t>
      </w:r>
      <w:proofErr w:type="spellEnd"/>
      <w:r w:rsidRPr="00DA785E">
        <w:rPr>
          <w:rFonts w:ascii="Lato" w:hAnsi="Lato" w:cstheme="majorHAnsi"/>
          <w:sz w:val="22"/>
          <w:szCs w:val="22"/>
        </w:rPr>
        <w:t>.</w:t>
      </w:r>
    </w:p>
    <w:p w14:paraId="049FF557"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eastAsia="Calibri" w:hAnsi="Lato" w:cs="Calibri"/>
          <w:sz w:val="22"/>
          <w:szCs w:val="22"/>
        </w:rPr>
        <w:t xml:space="preserve">Maksymalny rozmiar jednego pliku przesyłanego za pośrednictwem dedykowanych formularzy do: złożenia, zmiany, wycofania oferty wynosi </w:t>
      </w:r>
      <w:r w:rsidRPr="00DA785E">
        <w:rPr>
          <w:rFonts w:ascii="Lato" w:eastAsia="Calibri" w:hAnsi="Lato" w:cs="Calibri"/>
          <w:b/>
          <w:sz w:val="22"/>
          <w:szCs w:val="22"/>
        </w:rPr>
        <w:t>150 MB</w:t>
      </w:r>
      <w:r w:rsidRPr="00DA785E">
        <w:rPr>
          <w:rFonts w:ascii="Lato" w:eastAsia="Calibri" w:hAnsi="Lato" w:cs="Calibri"/>
          <w:sz w:val="22"/>
          <w:szCs w:val="22"/>
        </w:rPr>
        <w:t xml:space="preserve"> natomiast przy komunikacji wielkość pliku to maksymalnie 500 MB</w:t>
      </w:r>
      <w:r w:rsidRPr="00DA785E">
        <w:rPr>
          <w:rFonts w:ascii="Lato" w:hAnsi="Lato" w:cstheme="majorHAnsi"/>
          <w:sz w:val="22"/>
          <w:szCs w:val="22"/>
        </w:rPr>
        <w:t>.</w:t>
      </w:r>
    </w:p>
    <w:p w14:paraId="0793CCB2" w14:textId="77777777" w:rsidR="00506E2C" w:rsidRPr="00DA785E" w:rsidRDefault="00506E2C" w:rsidP="00506E2C">
      <w:pPr>
        <w:pStyle w:val="Standard"/>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Minimalne wymagania techniczne dotyczące sprzętu używanego w celu korzystania z usług Platformy zakupowej oraz wymagania aplikacyjne umożliwiające pracę na Platformazakupowa.pl tj.: </w:t>
      </w:r>
    </w:p>
    <w:p w14:paraId="4C208415"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lastRenderedPageBreak/>
        <w:t xml:space="preserve">a) stały dostęp do sieci Internet o gwarantowanej przepustowości nie mniejszej niż 512 </w:t>
      </w:r>
      <w:proofErr w:type="spellStart"/>
      <w:r w:rsidRPr="00DA785E">
        <w:rPr>
          <w:rFonts w:ascii="Lato" w:hAnsi="Lato" w:cstheme="majorHAnsi"/>
          <w:sz w:val="22"/>
          <w:szCs w:val="22"/>
        </w:rPr>
        <w:t>kb</w:t>
      </w:r>
      <w:proofErr w:type="spellEnd"/>
      <w:r w:rsidRPr="00DA785E">
        <w:rPr>
          <w:rFonts w:ascii="Lato" w:hAnsi="Lato" w:cstheme="majorHAnsi"/>
          <w:sz w:val="22"/>
          <w:szCs w:val="22"/>
        </w:rPr>
        <w:t xml:space="preserve">/s; </w:t>
      </w:r>
    </w:p>
    <w:p w14:paraId="1677F50B"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b) komputer klasy PC lub MAC o następującej konfiguracji: pamięć min. 2 GB Ram, procesor Intel IV 2 GHZ lub jego nowsza wersja, jeden z systemów operacyjnych - MS Windows 7, Mac Os x 10 4, Linux, lub ich nowsze wersje; </w:t>
      </w:r>
    </w:p>
    <w:p w14:paraId="1300718E"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c) zainstalowana dowolna, inna przeglądarka internetowa niż Internet Explorer; </w:t>
      </w:r>
    </w:p>
    <w:p w14:paraId="1310FDCD"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d) włączona obsługa JavaScript; </w:t>
      </w:r>
    </w:p>
    <w:p w14:paraId="0DE55135"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e) zainstalowany program Adobe </w:t>
      </w:r>
      <w:proofErr w:type="spellStart"/>
      <w:r w:rsidRPr="00DA785E">
        <w:rPr>
          <w:rFonts w:ascii="Lato" w:hAnsi="Lato" w:cstheme="majorHAnsi"/>
          <w:sz w:val="22"/>
          <w:szCs w:val="22"/>
        </w:rPr>
        <w:t>Acrobat</w:t>
      </w:r>
      <w:proofErr w:type="spellEnd"/>
      <w:r w:rsidRPr="00DA785E">
        <w:rPr>
          <w:rFonts w:ascii="Lato" w:hAnsi="Lato" w:cstheme="majorHAnsi"/>
          <w:sz w:val="22"/>
          <w:szCs w:val="22"/>
        </w:rPr>
        <w:t xml:space="preserve"> Reader lub inny obsługujący format plików .pdf; </w:t>
      </w:r>
    </w:p>
    <w:p w14:paraId="3169066B"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f) Szyfrowanie na platformazakupowa.pl odbywa się za pomocą protokołu TLS 1.3; </w:t>
      </w:r>
    </w:p>
    <w:p w14:paraId="2527F823"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g) Oznaczenie czasu odbioru danych przez platformę zakupową stanowi datę oraz dokładny czas (</w:t>
      </w:r>
      <w:proofErr w:type="spellStart"/>
      <w:r w:rsidRPr="00DA785E">
        <w:rPr>
          <w:rFonts w:ascii="Lato" w:hAnsi="Lato" w:cstheme="majorHAnsi"/>
          <w:sz w:val="22"/>
          <w:szCs w:val="22"/>
        </w:rPr>
        <w:t>hh:mm:ss</w:t>
      </w:r>
      <w:proofErr w:type="spellEnd"/>
      <w:r w:rsidRPr="00DA785E">
        <w:rPr>
          <w:rFonts w:ascii="Lato" w:hAnsi="Lato" w:cstheme="majorHAnsi"/>
          <w:sz w:val="22"/>
          <w:szCs w:val="22"/>
        </w:rPr>
        <w:t xml:space="preserve">) generowany wg. czasu lokalnego serwera synchronizowanego z zegarem Głównego Urzędu Miar. </w:t>
      </w:r>
    </w:p>
    <w:p w14:paraId="09671236" w14:textId="0AD903D8"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bCs/>
          <w:spacing w:val="3"/>
          <w:sz w:val="22"/>
          <w:szCs w:val="22"/>
        </w:rPr>
        <w:t xml:space="preserve">Zaleca się, aby Wykonawcy do sporządzenia oferty wykorzystali wzory zawarte w </w:t>
      </w:r>
      <w:r w:rsidR="00D1189D" w:rsidRPr="00DA785E">
        <w:rPr>
          <w:rFonts w:ascii="Lato" w:hAnsi="Lato" w:cstheme="majorHAnsi"/>
          <w:b/>
          <w:bCs/>
          <w:spacing w:val="3"/>
          <w:sz w:val="22"/>
          <w:szCs w:val="22"/>
        </w:rPr>
        <w:t> </w:t>
      </w:r>
      <w:r w:rsidRPr="00DA785E">
        <w:rPr>
          <w:rFonts w:ascii="Lato" w:hAnsi="Lato" w:cstheme="majorHAnsi"/>
          <w:b/>
          <w:bCs/>
          <w:spacing w:val="3"/>
          <w:sz w:val="22"/>
          <w:szCs w:val="22"/>
        </w:rPr>
        <w:t>załącznikach stano</w:t>
      </w:r>
      <w:r w:rsidRPr="00DA785E">
        <w:rPr>
          <w:rFonts w:ascii="Lato" w:hAnsi="Lato" w:cstheme="majorHAnsi"/>
          <w:b/>
          <w:bCs/>
          <w:spacing w:val="6"/>
          <w:sz w:val="22"/>
          <w:szCs w:val="22"/>
        </w:rPr>
        <w:t>wiące integralną część SWZ.</w:t>
      </w:r>
    </w:p>
    <w:p w14:paraId="52325DA2"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eastAsia="Calibri" w:hAnsi="Lato" w:cstheme="majorHAnsi"/>
          <w:sz w:val="22"/>
          <w:szCs w:val="22"/>
        </w:rPr>
        <w:t>Ofertę w postępowaniu składa się pod rygorem nieważności w formie elektronicznej opatrzonej podpisem zaufanym lub podpisem osobistym lub kwalifikowanym podpisem elektronicznym.</w:t>
      </w:r>
    </w:p>
    <w:p w14:paraId="713EFCA5"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bCs/>
          <w:sz w:val="22"/>
          <w:szCs w:val="22"/>
        </w:rPr>
      </w:pPr>
      <w:r w:rsidRPr="00DA785E">
        <w:rPr>
          <w:rFonts w:ascii="Lato" w:eastAsia="Calibri" w:hAnsi="Lato" w:cstheme="majorHAnsi"/>
          <w:sz w:val="22"/>
          <w:szCs w:val="22"/>
        </w:rPr>
        <w:t xml:space="preserve"> </w:t>
      </w:r>
      <w:r w:rsidRPr="00DA785E">
        <w:rPr>
          <w:rFonts w:ascii="Lato" w:hAnsi="Lato" w:cstheme="majorHAnsi"/>
          <w:bCs/>
          <w:sz w:val="22"/>
          <w:szCs w:val="22"/>
        </w:rPr>
        <w:t xml:space="preserve">Wykonawca zamierzający wziąć udział w postępowaniu o udzielenie zamówienia publicznego musi posiadać </w:t>
      </w:r>
      <w:bookmarkStart w:id="14" w:name="_Hlk196466695"/>
      <w:r w:rsidRPr="00DA785E">
        <w:rPr>
          <w:rFonts w:ascii="Lato" w:hAnsi="Lato" w:cstheme="majorHAnsi"/>
          <w:bCs/>
          <w:sz w:val="22"/>
          <w:szCs w:val="22"/>
        </w:rPr>
        <w:t>konto podmiotu „Wykonawca” na Platformie zakupowej</w:t>
      </w:r>
      <w:bookmarkEnd w:id="14"/>
      <w:r w:rsidRPr="00DA785E">
        <w:rPr>
          <w:rFonts w:ascii="Lato" w:hAnsi="Lato" w:cstheme="majorHAnsi"/>
          <w:bCs/>
          <w:sz w:val="22"/>
          <w:szCs w:val="22"/>
        </w:rPr>
        <w:t xml:space="preserve">. Szczegółowe informacje na temat zakładania kont podmiotów oraz zasady i warunki korzystania z Platformy zakupowej znajdują się w zakładce „Instrukcje dla Wykonawców" na stronie internetowej pod adresem: </w:t>
      </w:r>
      <w:hyperlink r:id="rId14" w:history="1">
        <w:r w:rsidRPr="00DA785E">
          <w:rPr>
            <w:rStyle w:val="Hipercze"/>
            <w:rFonts w:ascii="Lato" w:hAnsi="Lato" w:cstheme="majorHAnsi"/>
            <w:bCs/>
            <w:sz w:val="22"/>
            <w:szCs w:val="22"/>
          </w:rPr>
          <w:t>https://platformazakupowa.pl/strona/45-instrukcje</w:t>
        </w:r>
      </w:hyperlink>
      <w:r w:rsidRPr="00DA785E">
        <w:rPr>
          <w:rFonts w:ascii="Lato" w:hAnsi="Lato" w:cstheme="majorHAnsi"/>
          <w:bCs/>
          <w:sz w:val="22"/>
          <w:szCs w:val="22"/>
        </w:rPr>
        <w:t xml:space="preserve"> </w:t>
      </w:r>
    </w:p>
    <w:p w14:paraId="186F3C42" w14:textId="77777777" w:rsidR="00506E2C" w:rsidRPr="00DA785E" w:rsidRDefault="00506E2C" w:rsidP="00506E2C">
      <w:pPr>
        <w:pStyle w:val="Akapitzlist"/>
        <w:shd w:val="clear" w:color="auto" w:fill="FFFFFF"/>
        <w:tabs>
          <w:tab w:val="left" w:pos="0"/>
        </w:tabs>
        <w:spacing w:before="120" w:line="276" w:lineRule="auto"/>
        <w:ind w:left="0" w:right="11"/>
        <w:jc w:val="both"/>
        <w:rPr>
          <w:rFonts w:ascii="Lato" w:hAnsi="Lato" w:cstheme="majorHAnsi"/>
          <w:bCs/>
          <w:sz w:val="22"/>
          <w:szCs w:val="22"/>
        </w:rPr>
      </w:pPr>
      <w:r w:rsidRPr="00DA785E">
        <w:rPr>
          <w:rFonts w:ascii="Lato" w:hAnsi="Lato" w:cstheme="majorHAnsi"/>
          <w:bCs/>
          <w:sz w:val="22"/>
          <w:szCs w:val="22"/>
        </w:rPr>
        <w:t xml:space="preserve">12.8.  Przeglądanie i pobieranie publicznej treści dokumentacji postępowania nie wymaga posiadania konta na </w:t>
      </w:r>
      <w:hyperlink r:id="rId15" w:history="1">
        <w:r w:rsidRPr="00DA785E">
          <w:rPr>
            <w:rStyle w:val="Hipercze"/>
            <w:rFonts w:ascii="Lato" w:hAnsi="Lato" w:cstheme="majorHAnsi"/>
            <w:bCs/>
            <w:sz w:val="22"/>
            <w:szCs w:val="22"/>
          </w:rPr>
          <w:t>https://platformazakupowa.pl</w:t>
        </w:r>
      </w:hyperlink>
      <w:r w:rsidRPr="00DA785E">
        <w:rPr>
          <w:rFonts w:ascii="Lato" w:hAnsi="Lato" w:cstheme="majorHAnsi"/>
          <w:bCs/>
          <w:sz w:val="22"/>
          <w:szCs w:val="22"/>
        </w:rPr>
        <w:t>, ani logowania.</w:t>
      </w:r>
    </w:p>
    <w:p w14:paraId="7E675C41"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sz w:val="22"/>
          <w:szCs w:val="22"/>
        </w:rPr>
        <w:t xml:space="preserve">Ofertę należy </w:t>
      </w:r>
      <w:r w:rsidRPr="00DA785E">
        <w:rPr>
          <w:rFonts w:ascii="Lato" w:hAnsi="Lato" w:cstheme="majorHAnsi"/>
          <w:b/>
          <w:bCs/>
          <w:sz w:val="22"/>
          <w:szCs w:val="22"/>
        </w:rPr>
        <w:t>złożyć przy pomocy</w:t>
      </w:r>
      <w:r w:rsidRPr="00DA785E">
        <w:rPr>
          <w:rFonts w:ascii="Lato" w:hAnsi="Lato" w:cstheme="majorHAnsi"/>
          <w:bCs/>
          <w:sz w:val="22"/>
          <w:szCs w:val="22"/>
        </w:rPr>
        <w:t xml:space="preserve"> </w:t>
      </w:r>
      <w:r w:rsidRPr="00DA785E">
        <w:rPr>
          <w:rFonts w:ascii="Lato" w:hAnsi="Lato" w:cstheme="majorHAnsi"/>
          <w:b/>
          <w:bCs/>
          <w:sz w:val="22"/>
          <w:szCs w:val="22"/>
        </w:rPr>
        <w:t>„Formularza ofertowego”</w:t>
      </w:r>
      <w:r w:rsidRPr="00DA785E">
        <w:rPr>
          <w:rFonts w:ascii="Lato" w:hAnsi="Lato" w:cstheme="majorHAnsi"/>
          <w:bCs/>
          <w:sz w:val="22"/>
          <w:szCs w:val="22"/>
        </w:rPr>
        <w:t xml:space="preserve"> udostępnionego przez Zamawiającego na Platformiezakupowej.pl.</w:t>
      </w:r>
    </w:p>
    <w:p w14:paraId="5E4B373A" w14:textId="366932C4" w:rsidR="00506E2C" w:rsidRPr="00DA785E" w:rsidRDefault="00506E2C" w:rsidP="009C7A95">
      <w:pPr>
        <w:pStyle w:val="Standard"/>
        <w:numPr>
          <w:ilvl w:val="2"/>
          <w:numId w:val="22"/>
        </w:numPr>
        <w:shd w:val="clear" w:color="auto" w:fill="FFFFFF"/>
        <w:tabs>
          <w:tab w:val="left" w:pos="1134"/>
        </w:tabs>
        <w:spacing w:before="120" w:line="276" w:lineRule="auto"/>
        <w:ind w:left="426" w:hanging="66"/>
        <w:jc w:val="both"/>
        <w:rPr>
          <w:rFonts w:ascii="Lato" w:hAnsi="Lato" w:cstheme="majorHAnsi"/>
          <w:bCs/>
          <w:sz w:val="22"/>
          <w:szCs w:val="22"/>
        </w:rPr>
      </w:pPr>
      <w:r w:rsidRPr="00DA785E">
        <w:rPr>
          <w:rFonts w:ascii="Lato" w:hAnsi="Lato" w:cstheme="majorHAnsi"/>
          <w:bCs/>
          <w:sz w:val="22"/>
          <w:szCs w:val="22"/>
        </w:rPr>
        <w:t xml:space="preserve">Wykonawca składa ofertę przy użyciu środków komunikacji elektronicznej tj. za pośrednictwem platformazakupowa.pl. </w:t>
      </w:r>
      <w:r w:rsidRPr="00DA785E">
        <w:rPr>
          <w:rFonts w:ascii="Lato" w:hAnsi="Lato" w:cstheme="majorHAnsi"/>
          <w:b/>
          <w:bCs/>
          <w:sz w:val="22"/>
          <w:szCs w:val="22"/>
        </w:rPr>
        <w:t>Formularz ofertowy</w:t>
      </w:r>
      <w:r w:rsidRPr="00DA785E">
        <w:rPr>
          <w:rFonts w:ascii="Lato" w:hAnsi="Lato" w:cstheme="majorHAnsi"/>
          <w:bCs/>
          <w:sz w:val="22"/>
          <w:szCs w:val="22"/>
        </w:rPr>
        <w:t xml:space="preserve"> podpisuje się kwalifikowanym podpisem elektronicznym, podpisem zaufanym lub podpisem osobistym w formacie </w:t>
      </w:r>
      <w:proofErr w:type="spellStart"/>
      <w:r w:rsidRPr="00DA785E">
        <w:rPr>
          <w:rFonts w:ascii="Lato" w:hAnsi="Lato" w:cstheme="majorHAnsi"/>
          <w:bCs/>
          <w:sz w:val="22"/>
          <w:szCs w:val="22"/>
        </w:rPr>
        <w:t>PAdES</w:t>
      </w:r>
      <w:proofErr w:type="spellEnd"/>
      <w:r w:rsidRPr="00DA785E">
        <w:rPr>
          <w:rFonts w:ascii="Lato" w:hAnsi="Lato" w:cstheme="majorHAnsi"/>
          <w:bCs/>
          <w:sz w:val="22"/>
          <w:szCs w:val="22"/>
        </w:rPr>
        <w:t xml:space="preserve"> typ wewnętrzny. </w:t>
      </w:r>
      <w:r w:rsidRPr="00DA785E">
        <w:rPr>
          <w:rFonts w:ascii="Lato" w:hAnsi="Lato" w:cstheme="majorHAnsi"/>
          <w:b/>
          <w:bCs/>
          <w:sz w:val="22"/>
          <w:szCs w:val="22"/>
        </w:rPr>
        <w:t>Pozostałe dokumenty</w:t>
      </w:r>
      <w:r w:rsidRPr="00DA785E">
        <w:rPr>
          <w:rFonts w:ascii="Lato" w:hAnsi="Lato" w:cstheme="majorHAnsi"/>
          <w:bCs/>
          <w:sz w:val="22"/>
          <w:szCs w:val="22"/>
        </w:rPr>
        <w:t xml:space="preserve"> wchodzące w skład oferty lub składane wraz z ofertą, które są zgodnie z ustawą </w:t>
      </w:r>
      <w:proofErr w:type="spellStart"/>
      <w:r w:rsidRPr="00DA785E">
        <w:rPr>
          <w:rFonts w:ascii="Lato" w:hAnsi="Lato" w:cstheme="majorHAnsi"/>
          <w:bCs/>
          <w:sz w:val="22"/>
          <w:szCs w:val="22"/>
        </w:rPr>
        <w:t>Pzp</w:t>
      </w:r>
      <w:proofErr w:type="spellEnd"/>
      <w:r w:rsidRPr="00DA785E">
        <w:rPr>
          <w:rFonts w:ascii="Lato" w:hAnsi="Lato" w:cstheme="maj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 wykonawców wspólnie ubiegającego się o udzielenie zamówienia/podmiotu udostępniającego zasoby opatrzone </w:t>
      </w:r>
      <w:r w:rsidRPr="00DA785E">
        <w:rPr>
          <w:rFonts w:ascii="Lato" w:hAnsi="Lato" w:cstheme="majorHAnsi"/>
          <w:bCs/>
          <w:sz w:val="22"/>
          <w:szCs w:val="22"/>
          <w:u w:val="single"/>
        </w:rPr>
        <w:t>podpisem typu</w:t>
      </w:r>
      <w:r w:rsidRPr="00DA785E">
        <w:rPr>
          <w:rFonts w:ascii="Lato" w:hAnsi="Lato" w:cstheme="majorHAnsi"/>
          <w:bCs/>
          <w:sz w:val="22"/>
          <w:szCs w:val="22"/>
        </w:rPr>
        <w:t xml:space="preserve"> </w:t>
      </w:r>
      <w:r w:rsidRPr="00DA785E">
        <w:rPr>
          <w:rFonts w:ascii="Lato" w:hAnsi="Lato" w:cstheme="majorHAnsi"/>
          <w:bCs/>
          <w:sz w:val="22"/>
          <w:szCs w:val="22"/>
          <w:u w:val="single"/>
        </w:rPr>
        <w:t>zewnętrznego</w:t>
      </w:r>
      <w:r w:rsidRPr="00DA785E">
        <w:rPr>
          <w:rFonts w:ascii="Lato" w:hAnsi="Lato" w:cstheme="majorHAnsi"/>
          <w:bCs/>
          <w:sz w:val="22"/>
          <w:szCs w:val="22"/>
        </w:rPr>
        <w:t xml:space="preserve"> lub </w:t>
      </w:r>
      <w:r w:rsidRPr="00DA785E">
        <w:rPr>
          <w:rFonts w:ascii="Lato" w:hAnsi="Lato" w:cstheme="majorHAnsi"/>
          <w:bCs/>
          <w:sz w:val="22"/>
          <w:szCs w:val="22"/>
          <w:u w:val="single"/>
        </w:rPr>
        <w:t>wewnętrznego.</w:t>
      </w:r>
      <w:r w:rsidRPr="00DA785E">
        <w:rPr>
          <w:rFonts w:ascii="Lato" w:hAnsi="Lato" w:cstheme="majorHAnsi"/>
          <w:bCs/>
          <w:sz w:val="22"/>
          <w:szCs w:val="22"/>
        </w:rPr>
        <w:t xml:space="preserve"> W </w:t>
      </w:r>
      <w:r w:rsidR="00495A9B" w:rsidRPr="00DA785E">
        <w:rPr>
          <w:rFonts w:ascii="Lato" w:hAnsi="Lato" w:cstheme="majorHAnsi"/>
          <w:bCs/>
          <w:sz w:val="22"/>
          <w:szCs w:val="22"/>
        </w:rPr>
        <w:t> </w:t>
      </w:r>
      <w:r w:rsidRPr="00DA785E">
        <w:rPr>
          <w:rFonts w:ascii="Lato" w:hAnsi="Lato" w:cstheme="majorHAnsi"/>
          <w:bCs/>
          <w:sz w:val="22"/>
          <w:szCs w:val="22"/>
        </w:rPr>
        <w:t>zależności od rodzaju podpisu i jego typu (zewnętrzny, wewnętrzny) dodaje się uprzednio podpisane dokumenty wraz z wygenerowanym plikiem podpisu (typ zewnętrzny) lub dokument z wszytym podpisem (typ wewnętrzny).</w:t>
      </w:r>
    </w:p>
    <w:p w14:paraId="0692919A" w14:textId="39C9C38B" w:rsidR="00506E2C" w:rsidRPr="00DA785E" w:rsidRDefault="00506E2C" w:rsidP="009C7A95">
      <w:pPr>
        <w:pStyle w:val="Standard"/>
        <w:widowControl/>
        <w:numPr>
          <w:ilvl w:val="2"/>
          <w:numId w:val="22"/>
        </w:numPr>
        <w:shd w:val="clear" w:color="auto" w:fill="FFFFFF"/>
        <w:tabs>
          <w:tab w:val="left" w:pos="1134"/>
        </w:tabs>
        <w:spacing w:before="120" w:line="276" w:lineRule="auto"/>
        <w:ind w:left="426" w:hanging="66"/>
        <w:jc w:val="both"/>
        <w:rPr>
          <w:rFonts w:ascii="Lato" w:hAnsi="Lato" w:cstheme="majorHAnsi"/>
          <w:sz w:val="22"/>
          <w:szCs w:val="22"/>
        </w:rPr>
      </w:pPr>
      <w:r w:rsidRPr="00DA785E">
        <w:rPr>
          <w:rFonts w:ascii="Lato" w:hAnsi="Lato" w:cstheme="majorHAnsi"/>
          <w:bCs/>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Pr="00DA785E">
        <w:rPr>
          <w:rFonts w:ascii="Lato" w:hAnsi="Lato" w:cstheme="majorHAnsi"/>
          <w:bCs/>
          <w:sz w:val="22"/>
          <w:szCs w:val="22"/>
        </w:rPr>
        <w:lastRenderedPageBreak/>
        <w:t xml:space="preserve">z </w:t>
      </w:r>
      <w:r w:rsidR="00EC18C6" w:rsidRPr="00DA785E">
        <w:rPr>
          <w:rFonts w:ascii="Lato" w:hAnsi="Lato" w:cstheme="majorHAnsi"/>
          <w:bCs/>
          <w:sz w:val="22"/>
          <w:szCs w:val="22"/>
        </w:rPr>
        <w:t> </w:t>
      </w:r>
      <w:r w:rsidRPr="00DA785E">
        <w:rPr>
          <w:rFonts w:ascii="Lato" w:hAnsi="Lato" w:cstheme="majorHAnsi"/>
          <w:bCs/>
          <w:sz w:val="22"/>
          <w:szCs w:val="22"/>
        </w:rPr>
        <w:t xml:space="preserve">opatrzeniem wszystkich dokumentów zawartych w tym pliku odpowiednio kwalifikowanym podpisem elektronicznym, podpisem zaufanym lub podpisem osobistym. </w:t>
      </w:r>
    </w:p>
    <w:p w14:paraId="3FE87924" w14:textId="77777777" w:rsidR="00506E2C" w:rsidRPr="00DA785E" w:rsidRDefault="00506E2C" w:rsidP="009C7A95">
      <w:pPr>
        <w:pStyle w:val="Akapitzlist"/>
        <w:numPr>
          <w:ilvl w:val="2"/>
          <w:numId w:val="22"/>
        </w:numPr>
        <w:tabs>
          <w:tab w:val="left" w:pos="1134"/>
        </w:tabs>
        <w:spacing w:line="276" w:lineRule="auto"/>
        <w:ind w:left="426" w:hanging="66"/>
        <w:jc w:val="both"/>
        <w:rPr>
          <w:rFonts w:ascii="Lato" w:eastAsia="Times New Roman" w:hAnsi="Lato" w:cstheme="majorHAnsi"/>
          <w:sz w:val="22"/>
          <w:szCs w:val="22"/>
        </w:rPr>
      </w:pPr>
      <w:r w:rsidRPr="00DA785E">
        <w:rPr>
          <w:rFonts w:ascii="Lato" w:eastAsia="Times New Roman" w:hAnsi="Lato" w:cstheme="majorHAnsi"/>
          <w:sz w:val="22"/>
          <w:szCs w:val="22"/>
        </w:rPr>
        <w:t xml:space="preserve">Po wypełnieniu „Formularza oferty” i dołączenia wszystkich wymaganych załączników należy kliknąć przycisk „Przejdź do podsumowania”. </w:t>
      </w:r>
    </w:p>
    <w:p w14:paraId="547C3CC2" w14:textId="0C5F81D1" w:rsidR="00506E2C" w:rsidRPr="00DA785E" w:rsidRDefault="00506E2C" w:rsidP="009C7A95">
      <w:pPr>
        <w:pStyle w:val="Akapitzlist"/>
        <w:numPr>
          <w:ilvl w:val="2"/>
          <w:numId w:val="22"/>
        </w:numPr>
        <w:tabs>
          <w:tab w:val="left" w:pos="1134"/>
        </w:tabs>
        <w:spacing w:line="276" w:lineRule="auto"/>
        <w:ind w:left="426" w:hanging="66"/>
        <w:jc w:val="both"/>
        <w:rPr>
          <w:rFonts w:ascii="Lato" w:eastAsia="Times New Roman" w:hAnsi="Lato" w:cstheme="majorHAnsi"/>
          <w:sz w:val="22"/>
          <w:szCs w:val="22"/>
        </w:rPr>
      </w:pPr>
      <w:r w:rsidRPr="00DA785E">
        <w:rPr>
          <w:rFonts w:ascii="Lato" w:eastAsia="Times New Roman" w:hAnsi="Lato" w:cstheme="majorHAnsi"/>
          <w:sz w:val="22"/>
          <w:szCs w:val="22"/>
        </w:rPr>
        <w:t>Oferta składana elektronicznie musi zostać podpisana elektronicznym podpisem kwalifikowanym, podpisem zaufanym lub podpisem osobistym. Wykonawca przed przesłaniem oferty za pośrednictwem platformazakupowa.pl powinien opatrzyć ją właściwym podpisem elektronicznym bezpośrednio na dokumentach</w:t>
      </w:r>
      <w:r w:rsidR="00561EBD" w:rsidRPr="00DA785E">
        <w:rPr>
          <w:rFonts w:ascii="Lato" w:eastAsia="Times New Roman" w:hAnsi="Lato" w:cstheme="majorHAnsi"/>
          <w:sz w:val="22"/>
          <w:szCs w:val="22"/>
        </w:rPr>
        <w:t>,</w:t>
      </w:r>
      <w:r w:rsidRPr="00DA785E">
        <w:rPr>
          <w:rFonts w:ascii="Lato" w:eastAsia="Times New Roman" w:hAnsi="Lato" w:cstheme="majorHAnsi"/>
          <w:sz w:val="22"/>
          <w:szCs w:val="22"/>
        </w:rPr>
        <w:t xml:space="preserve"> który następnie przesyła do Zamawiającego za pośrednictwem Platformy. Zalecamy stosowanie podpisu na każdym załączonym pliku osobno, w szczególności wskazanych w art. 63 ust 1 oraz ust.2 </w:t>
      </w:r>
      <w:proofErr w:type="spellStart"/>
      <w:r w:rsidRPr="00DA785E">
        <w:rPr>
          <w:rFonts w:ascii="Lato" w:eastAsia="Times New Roman" w:hAnsi="Lato" w:cstheme="majorHAnsi"/>
          <w:sz w:val="22"/>
          <w:szCs w:val="22"/>
        </w:rPr>
        <w:t>Pzp</w:t>
      </w:r>
      <w:proofErr w:type="spellEnd"/>
      <w:r w:rsidRPr="00DA785E">
        <w:rPr>
          <w:rFonts w:ascii="Lato" w:eastAsia="Times New Roman" w:hAnsi="Lato" w:cstheme="majorHAnsi"/>
          <w:sz w:val="22"/>
          <w:szCs w:val="22"/>
        </w:rPr>
        <w:t xml:space="preserve">, gdzie zaznaczono, iż oferty oraz oświadczenie, o którym mowa w art. 125 ust.1 sporządza się, pod rygorem nieważności, w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postaci lub formie elektronicznej i opatruje się odpowiednio w odniesieniu do wartości postępowania kwalifikowanym podpisem elektronicznym, podpisem zaufanym lub podpisem osobistym.</w:t>
      </w:r>
    </w:p>
    <w:p w14:paraId="3D33C0C8" w14:textId="77777777" w:rsidR="00506E2C" w:rsidRPr="00DA785E" w:rsidRDefault="00506E2C" w:rsidP="009C7A95">
      <w:pPr>
        <w:pStyle w:val="Standard"/>
        <w:widowControl/>
        <w:numPr>
          <w:ilvl w:val="2"/>
          <w:numId w:val="22"/>
        </w:numPr>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Oferta może być złożona tylko do upływu terminu składania ofert.</w:t>
      </w:r>
    </w:p>
    <w:p w14:paraId="05779E7D" w14:textId="77777777" w:rsidR="00506E2C" w:rsidRPr="00DA785E" w:rsidRDefault="00506E2C" w:rsidP="009C7A95">
      <w:pPr>
        <w:pStyle w:val="Standard"/>
        <w:widowControl/>
        <w:numPr>
          <w:ilvl w:val="2"/>
          <w:numId w:val="22"/>
        </w:numPr>
        <w:shd w:val="clear" w:color="auto" w:fill="FFFFFF"/>
        <w:tabs>
          <w:tab w:val="left" w:pos="1134"/>
        </w:tabs>
        <w:spacing w:before="120" w:line="276" w:lineRule="auto"/>
        <w:ind w:left="426" w:hanging="66"/>
        <w:jc w:val="both"/>
        <w:rPr>
          <w:rFonts w:ascii="Lato" w:hAnsi="Lato" w:cstheme="majorHAnsi"/>
          <w:sz w:val="22"/>
          <w:szCs w:val="22"/>
        </w:rPr>
      </w:pPr>
      <w:r w:rsidRPr="00DA785E">
        <w:rPr>
          <w:rFonts w:ascii="Lato" w:hAnsi="Lato" w:cstheme="majorHAnsi"/>
          <w:sz w:val="22"/>
          <w:szCs w:val="22"/>
        </w:rPr>
        <w:t xml:space="preserve">Wykonawca może przed upływem terminu do składania ofert wycofać ofertę.  Sposób dokonywania wycofania oferty zamieszczono w instrukcji zamieszczonej na stronie internetowej pod adresem: </w:t>
      </w:r>
      <w:hyperlink r:id="rId16" w:history="1">
        <w:r w:rsidRPr="00DA785E">
          <w:rPr>
            <w:rStyle w:val="Hipercze"/>
            <w:rFonts w:ascii="Lato" w:hAnsi="Lato" w:cstheme="majorHAnsi"/>
            <w:sz w:val="22"/>
            <w:szCs w:val="22"/>
          </w:rPr>
          <w:t>https://platformazakupowa.pl/strona/45-instrukcje</w:t>
        </w:r>
      </w:hyperlink>
      <w:r w:rsidRPr="00DA785E">
        <w:rPr>
          <w:rFonts w:ascii="Lato" w:hAnsi="Lato" w:cstheme="majorHAnsi"/>
          <w:sz w:val="22"/>
          <w:szCs w:val="22"/>
        </w:rPr>
        <w:t>.</w:t>
      </w:r>
    </w:p>
    <w:p w14:paraId="5907CF1D" w14:textId="1E041779" w:rsidR="00506E2C" w:rsidRPr="00DA785E" w:rsidRDefault="00506E2C" w:rsidP="009C7A95">
      <w:pPr>
        <w:pStyle w:val="Standard"/>
        <w:widowControl/>
        <w:numPr>
          <w:ilvl w:val="2"/>
          <w:numId w:val="22"/>
        </w:numPr>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Wykonawca po upływie terminu do składania ofert nie może skutecznie wycofać złożonej oferty. </w:t>
      </w:r>
    </w:p>
    <w:p w14:paraId="1BA18419" w14:textId="236F9777" w:rsidR="00506E2C" w:rsidRPr="00DA785E" w:rsidRDefault="00506E2C"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kern w:val="0"/>
          <w:sz w:val="22"/>
          <w:szCs w:val="22"/>
          <w:lang w:eastAsia="en-US"/>
        </w:rPr>
        <w:t>Wykonawca przystępując do niniejszego postępowania o udzielenie zamówienia publicznego, akceptuje warunki korzystania z Platformy zakupowej określone w Regulaminie.</w:t>
      </w:r>
    </w:p>
    <w:p w14:paraId="1E557087" w14:textId="77777777"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4ECA9C6C" w14:textId="77777777"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Wykonawca, przystępując do niniejszego postępowania o udzielenie zamówienia publicznego:</w:t>
      </w:r>
    </w:p>
    <w:p w14:paraId="4DDFA99C" w14:textId="77777777" w:rsidR="00506E2C" w:rsidRPr="00DA785E" w:rsidRDefault="00506E2C" w:rsidP="00506E2C">
      <w:pPr>
        <w:pStyle w:val="Akapitzlist"/>
        <w:tabs>
          <w:tab w:val="left" w:pos="709"/>
        </w:tabs>
        <w:spacing w:before="120" w:line="276" w:lineRule="auto"/>
        <w:ind w:left="0"/>
        <w:jc w:val="both"/>
        <w:rPr>
          <w:rFonts w:ascii="Lato" w:eastAsia="Calibri" w:hAnsi="Lato" w:cstheme="majorHAnsi"/>
          <w:sz w:val="22"/>
          <w:szCs w:val="22"/>
        </w:rPr>
      </w:pPr>
      <w:r w:rsidRPr="00DA785E">
        <w:rPr>
          <w:rFonts w:ascii="Lato" w:eastAsia="Calibri" w:hAnsi="Lato" w:cstheme="majorHAnsi"/>
          <w:sz w:val="22"/>
          <w:szCs w:val="22"/>
        </w:rPr>
        <w:t xml:space="preserve">1) akceptuje warunki korzystania z platformazakupowa.pl określone w Regulaminie zamieszczonym na stronie internetowej </w:t>
      </w:r>
      <w:hyperlink r:id="rId17" w:history="1">
        <w:r w:rsidRPr="00DA785E">
          <w:rPr>
            <w:rStyle w:val="Hipercze"/>
            <w:rFonts w:ascii="Lato" w:eastAsia="Calibri" w:hAnsi="Lato" w:cstheme="majorHAnsi"/>
            <w:sz w:val="22"/>
            <w:szCs w:val="22"/>
          </w:rPr>
          <w:t>https://platformazakupowa.pl//</w:t>
        </w:r>
      </w:hyperlink>
      <w:r w:rsidRPr="00DA785E">
        <w:rPr>
          <w:rFonts w:ascii="Lato" w:eastAsia="Calibri" w:hAnsi="Lato" w:cstheme="majorHAnsi"/>
          <w:sz w:val="22"/>
          <w:szCs w:val="22"/>
        </w:rPr>
        <w:t xml:space="preserve"> w zakładce „Regulamin" oraz uznaje go za wiążący,</w:t>
      </w:r>
    </w:p>
    <w:p w14:paraId="187A9F5D" w14:textId="77777777" w:rsidR="00506E2C" w:rsidRPr="00DA785E" w:rsidRDefault="00506E2C" w:rsidP="00506E2C">
      <w:pPr>
        <w:pStyle w:val="Akapitzlist"/>
        <w:tabs>
          <w:tab w:val="left" w:pos="709"/>
        </w:tabs>
        <w:spacing w:before="120" w:line="276" w:lineRule="auto"/>
        <w:ind w:left="0"/>
        <w:jc w:val="both"/>
        <w:rPr>
          <w:rFonts w:ascii="Lato" w:eastAsia="Calibri" w:hAnsi="Lato" w:cstheme="majorHAnsi"/>
          <w:sz w:val="22"/>
          <w:szCs w:val="22"/>
        </w:rPr>
      </w:pPr>
      <w:r w:rsidRPr="00DA785E">
        <w:rPr>
          <w:rFonts w:ascii="Lato" w:eastAsia="Calibri" w:hAnsi="Lato" w:cstheme="majorHAnsi"/>
          <w:sz w:val="22"/>
          <w:szCs w:val="22"/>
        </w:rPr>
        <w:t xml:space="preserve">2) zapoznał i stosuje się do Instrukcji składania ofert/wniosków dostępnej na stronie internetowej </w:t>
      </w:r>
      <w:hyperlink r:id="rId18" w:history="1">
        <w:r w:rsidRPr="00DA785E">
          <w:rPr>
            <w:rStyle w:val="Hipercze"/>
            <w:rFonts w:ascii="Lato" w:eastAsia="Calibri" w:hAnsi="Lato" w:cstheme="majorHAnsi"/>
            <w:sz w:val="22"/>
            <w:szCs w:val="22"/>
          </w:rPr>
          <w:t>https://platformazakupowa.pl//</w:t>
        </w:r>
      </w:hyperlink>
      <w:r w:rsidRPr="00DA785E">
        <w:rPr>
          <w:rFonts w:ascii="Lato" w:eastAsia="Calibri" w:hAnsi="Lato" w:cstheme="majorHAnsi"/>
          <w:sz w:val="22"/>
          <w:szCs w:val="22"/>
        </w:rPr>
        <w:t>.</w:t>
      </w:r>
    </w:p>
    <w:p w14:paraId="33407685" w14:textId="4703EBFE"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 xml:space="preserve">Wykonawca jako podmiot profesjonalny ma obowiązek sprawdzania komunikatów i </w:t>
      </w:r>
      <w:r w:rsidR="00EC18C6" w:rsidRPr="00DA785E">
        <w:rPr>
          <w:rFonts w:ascii="Lato" w:eastAsia="Calibri" w:hAnsi="Lato" w:cstheme="majorHAnsi"/>
          <w:sz w:val="22"/>
          <w:szCs w:val="22"/>
        </w:rPr>
        <w:t> </w:t>
      </w:r>
      <w:r w:rsidRPr="00DA785E">
        <w:rPr>
          <w:rFonts w:ascii="Lato" w:eastAsia="Calibri" w:hAnsi="Lato" w:cstheme="majorHAnsi"/>
          <w:sz w:val="22"/>
          <w:szCs w:val="22"/>
        </w:rPr>
        <w:t>wiadomości bezpośrednio na platformazakupowa.pl przesłanych przez Zamawiającego, gdyż system powiadomień może ulec awarii lub powiadomienie może trafić do folderu SPAM.</w:t>
      </w:r>
    </w:p>
    <w:p w14:paraId="5D6C7516" w14:textId="4B0FADF3" w:rsidR="00122DCB" w:rsidRPr="00DA785E" w:rsidRDefault="00506E2C"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kern w:val="0"/>
          <w:sz w:val="22"/>
          <w:szCs w:val="22"/>
          <w:lang w:eastAsia="en-US"/>
        </w:rPr>
        <w:t xml:space="preserve">W przypadku problemów technicznych i awarii związanych z funkcjonowaniem Platformy użytkownicy mogą skorzystać ze wsparcia technicznego Centrum Wsparcia Klienta dostępnego pod numerem telefonu (22) 101 02 02 lub drogą elektroniczną na adres </w:t>
      </w:r>
      <w:hyperlink r:id="rId19" w:history="1">
        <w:r w:rsidRPr="00DA785E">
          <w:rPr>
            <w:rStyle w:val="Hipercze"/>
            <w:rFonts w:ascii="Lato" w:eastAsia="Calibri" w:hAnsi="Lato" w:cstheme="majorHAnsi"/>
            <w:kern w:val="0"/>
            <w:sz w:val="22"/>
            <w:szCs w:val="22"/>
            <w:lang w:eastAsia="en-US"/>
          </w:rPr>
          <w:t>cwk@platformazakupowa.pl</w:t>
        </w:r>
      </w:hyperlink>
      <w:r w:rsidRPr="00DA785E">
        <w:rPr>
          <w:rFonts w:ascii="Lato" w:eastAsia="Calibri" w:hAnsi="Lato" w:cstheme="majorHAnsi"/>
          <w:kern w:val="0"/>
          <w:sz w:val="22"/>
          <w:szCs w:val="22"/>
          <w:lang w:eastAsia="en-US"/>
        </w:rPr>
        <w:t xml:space="preserve">, oraz poprzez formularz udostępniony na stronie internetowej </w:t>
      </w:r>
      <w:hyperlink r:id="rId20" w:history="1">
        <w:r w:rsidRPr="00DA785E">
          <w:rPr>
            <w:rStyle w:val="Hipercze"/>
            <w:rFonts w:ascii="Lato" w:eastAsia="Calibri" w:hAnsi="Lato" w:cstheme="majorHAnsi"/>
            <w:kern w:val="0"/>
            <w:sz w:val="22"/>
            <w:szCs w:val="22"/>
            <w:lang w:eastAsia="en-US"/>
          </w:rPr>
          <w:t>https://platformazakupowa.pl/strona/kontakt</w:t>
        </w:r>
      </w:hyperlink>
      <w:r w:rsidRPr="00DA785E">
        <w:rPr>
          <w:rFonts w:ascii="Lato" w:eastAsia="Calibri" w:hAnsi="Lato" w:cstheme="majorHAnsi"/>
          <w:kern w:val="0"/>
          <w:sz w:val="22"/>
          <w:szCs w:val="22"/>
          <w:lang w:eastAsia="en-US"/>
        </w:rPr>
        <w:t xml:space="preserve"> w zakładce „Prześlij zgłoszenie”</w:t>
      </w:r>
      <w:r w:rsidR="00122DCB" w:rsidRPr="00DA785E">
        <w:rPr>
          <w:rFonts w:ascii="Lato" w:eastAsia="Calibri" w:hAnsi="Lato" w:cstheme="majorHAnsi"/>
          <w:kern w:val="0"/>
          <w:sz w:val="22"/>
          <w:szCs w:val="22"/>
          <w:lang w:eastAsia="en-US"/>
        </w:rPr>
        <w:t>.</w:t>
      </w:r>
    </w:p>
    <w:p w14:paraId="24D4A7E2" w14:textId="77777777" w:rsidR="00122DCB" w:rsidRPr="00DA785E" w:rsidRDefault="00122DCB"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sz w:val="22"/>
          <w:szCs w:val="22"/>
        </w:rPr>
        <w:t>Ofertę należy złożyć w języku polskim.</w:t>
      </w:r>
    </w:p>
    <w:p w14:paraId="0D39493E" w14:textId="31434F78" w:rsidR="00122DCB" w:rsidRPr="00DA785E" w:rsidRDefault="00122DCB"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hAnsi="Lato" w:cstheme="majorHAnsi"/>
          <w:b/>
          <w:bCs/>
          <w:sz w:val="22"/>
          <w:szCs w:val="22"/>
          <w:u w:val="single"/>
        </w:rPr>
        <w:t>Wraz z formularzem ofertowym, wykonawca składa:</w:t>
      </w:r>
    </w:p>
    <w:p w14:paraId="7E4C8BBA" w14:textId="31842058" w:rsidR="00506E2C" w:rsidRPr="00DA785E" w:rsidRDefault="00506E2C" w:rsidP="009C7A95">
      <w:pPr>
        <w:pStyle w:val="Akapitzlist"/>
        <w:numPr>
          <w:ilvl w:val="0"/>
          <w:numId w:val="39"/>
        </w:numPr>
        <w:tabs>
          <w:tab w:val="left" w:pos="709"/>
        </w:tabs>
        <w:spacing w:line="276" w:lineRule="auto"/>
        <w:ind w:left="426" w:hanging="284"/>
        <w:contextualSpacing w:val="0"/>
        <w:jc w:val="both"/>
        <w:rPr>
          <w:rFonts w:ascii="Lato" w:eastAsia="Calibri" w:hAnsi="Lato" w:cstheme="majorHAnsi"/>
          <w:sz w:val="22"/>
          <w:szCs w:val="22"/>
        </w:rPr>
      </w:pPr>
      <w:r w:rsidRPr="00DA785E">
        <w:rPr>
          <w:rFonts w:ascii="Lato" w:hAnsi="Lato" w:cstheme="majorHAnsi"/>
          <w:bCs/>
          <w:sz w:val="22"/>
          <w:szCs w:val="22"/>
        </w:rPr>
        <w:t>Prawidłowo wypełniony Formularz oferty.</w:t>
      </w:r>
    </w:p>
    <w:p w14:paraId="34D9ABAF" w14:textId="292D54C6" w:rsidR="00CD4774" w:rsidRPr="00DA785E" w:rsidRDefault="00CD4774" w:rsidP="009C7A95">
      <w:pPr>
        <w:pStyle w:val="Akapitzlist"/>
        <w:numPr>
          <w:ilvl w:val="0"/>
          <w:numId w:val="39"/>
        </w:numPr>
        <w:tabs>
          <w:tab w:val="left" w:pos="709"/>
        </w:tabs>
        <w:spacing w:line="276" w:lineRule="auto"/>
        <w:ind w:left="426" w:hanging="284"/>
        <w:contextualSpacing w:val="0"/>
        <w:jc w:val="both"/>
        <w:rPr>
          <w:rFonts w:ascii="Lato" w:eastAsia="Calibri" w:hAnsi="Lato" w:cstheme="majorHAnsi"/>
          <w:sz w:val="22"/>
          <w:szCs w:val="22"/>
        </w:rPr>
      </w:pPr>
      <w:r w:rsidRPr="00DA785E">
        <w:rPr>
          <w:rFonts w:ascii="Lato" w:hAnsi="Lato" w:cstheme="majorHAnsi"/>
          <w:bCs/>
          <w:sz w:val="22"/>
          <w:szCs w:val="22"/>
        </w:rPr>
        <w:t>Oświadczenia, o których mowa w Rozdziale IX SWZ – pkt. 9.1</w:t>
      </w:r>
      <w:r w:rsidR="00DA785E">
        <w:rPr>
          <w:rFonts w:ascii="Lato" w:hAnsi="Lato" w:cstheme="majorHAnsi"/>
          <w:bCs/>
          <w:sz w:val="22"/>
          <w:szCs w:val="22"/>
        </w:rPr>
        <w:t>,</w:t>
      </w:r>
    </w:p>
    <w:p w14:paraId="0EAA6B1D" w14:textId="3F5D34ED" w:rsidR="00DA785E" w:rsidRPr="00DA785E" w:rsidRDefault="008050AD" w:rsidP="00DA785E">
      <w:pPr>
        <w:pStyle w:val="Akapitzlist"/>
        <w:numPr>
          <w:ilvl w:val="0"/>
          <w:numId w:val="39"/>
        </w:numPr>
        <w:tabs>
          <w:tab w:val="left" w:pos="284"/>
          <w:tab w:val="left" w:pos="426"/>
        </w:tabs>
        <w:spacing w:line="276" w:lineRule="auto"/>
        <w:ind w:left="142" w:firstLine="0"/>
        <w:contextualSpacing w:val="0"/>
        <w:jc w:val="both"/>
        <w:rPr>
          <w:rFonts w:ascii="Lato" w:eastAsia="Calibri" w:hAnsi="Lato" w:cstheme="majorHAnsi"/>
          <w:sz w:val="22"/>
          <w:szCs w:val="22"/>
        </w:rPr>
      </w:pPr>
      <w:r w:rsidRPr="00DA785E">
        <w:rPr>
          <w:rFonts w:ascii="Lato" w:hAnsi="Lato" w:cstheme="majorHAnsi"/>
          <w:sz w:val="22"/>
          <w:szCs w:val="22"/>
        </w:rPr>
        <w:lastRenderedPageBreak/>
        <w:t xml:space="preserve">Wypełnioną tabelę „Zestawienie projektowe” </w:t>
      </w:r>
      <w:r w:rsidR="00FB2AA0" w:rsidRPr="00DA785E">
        <w:rPr>
          <w:rFonts w:ascii="Lato" w:hAnsi="Lato" w:cstheme="majorHAnsi"/>
          <w:sz w:val="22"/>
          <w:szCs w:val="22"/>
        </w:rPr>
        <w:t>Załącznik nr 10.5 do SWZ</w:t>
      </w:r>
      <w:r w:rsidR="00FB2AA0" w:rsidRPr="004A3E45">
        <w:rPr>
          <w:rFonts w:ascii="Lato" w:hAnsi="Lato" w:cstheme="majorHAnsi"/>
          <w:sz w:val="22"/>
          <w:szCs w:val="22"/>
        </w:rPr>
        <w:t>, w której poda typ oprawy, Ilość opraw zainstalowanych na jednym słupie, moc projektowaną i nr sytuacji oświetleniowej odnoszący się do projektu fotometrycznego.</w:t>
      </w:r>
      <w:r w:rsidRPr="00DA785E">
        <w:rPr>
          <w:rFonts w:ascii="Lato" w:hAnsi="Lato" w:cstheme="majorHAnsi"/>
          <w:sz w:val="22"/>
          <w:szCs w:val="22"/>
        </w:rPr>
        <w:t>,</w:t>
      </w:r>
    </w:p>
    <w:p w14:paraId="08F15DB0" w14:textId="7553793F" w:rsidR="00CD4774" w:rsidRPr="00DA785E" w:rsidRDefault="00CD4774" w:rsidP="00DA785E">
      <w:pPr>
        <w:pStyle w:val="Akapitzlist"/>
        <w:tabs>
          <w:tab w:val="left" w:pos="709"/>
        </w:tabs>
        <w:spacing w:line="276" w:lineRule="auto"/>
        <w:ind w:left="142"/>
        <w:contextualSpacing w:val="0"/>
        <w:jc w:val="both"/>
        <w:rPr>
          <w:rFonts w:ascii="Lato" w:eastAsia="Calibri" w:hAnsi="Lato" w:cstheme="majorHAnsi"/>
          <w:sz w:val="22"/>
          <w:szCs w:val="22"/>
        </w:rPr>
      </w:pPr>
      <w:r w:rsidRPr="00DA785E">
        <w:rPr>
          <w:rFonts w:ascii="Lato" w:eastAsia="Calibri" w:hAnsi="Lato" w:cstheme="majorHAnsi"/>
          <w:b/>
          <w:sz w:val="22"/>
          <w:szCs w:val="22"/>
        </w:rPr>
        <w:t>UWAGA:</w:t>
      </w:r>
      <w:r w:rsidRPr="00DA785E">
        <w:rPr>
          <w:rFonts w:ascii="Lato" w:eastAsia="Calibri" w:hAnsi="Lato" w:cstheme="majorHAnsi"/>
          <w:sz w:val="22"/>
          <w:szCs w:val="22"/>
        </w:rPr>
        <w:t xml:space="preserve"> </w:t>
      </w:r>
      <w:r w:rsidRPr="00DA785E">
        <w:rPr>
          <w:rFonts w:ascii="Lato" w:hAnsi="Lato"/>
          <w:sz w:val="22"/>
          <w:szCs w:val="22"/>
        </w:rPr>
        <w:t xml:space="preserve">W celu  spełniania warunków, że oferowane oprawy oświetleniowe spełniają wymagania techniczno-użytkowe Zamawiającego, czyli gwarantują wartości parametrów oświetlenia na poziomie nie mniejszym niż  opisano w </w:t>
      </w:r>
      <w:r w:rsidRPr="00876276">
        <w:rPr>
          <w:rFonts w:ascii="Lato" w:hAnsi="Lato"/>
          <w:sz w:val="22"/>
        </w:rPr>
        <w:t xml:space="preserve">punkcie </w:t>
      </w:r>
      <w:r w:rsidR="00556BC3" w:rsidRPr="00876276">
        <w:rPr>
          <w:rFonts w:ascii="Lato" w:hAnsi="Lato"/>
          <w:sz w:val="22"/>
        </w:rPr>
        <w:t xml:space="preserve">V </w:t>
      </w:r>
      <w:r w:rsidRPr="001E6B42">
        <w:rPr>
          <w:rFonts w:ascii="Lato" w:hAnsi="Lato"/>
          <w:sz w:val="22"/>
        </w:rPr>
        <w:t>OPZ</w:t>
      </w:r>
      <w:r w:rsidRPr="001E6B42">
        <w:rPr>
          <w:rFonts w:ascii="Lato" w:hAnsi="Lato"/>
          <w:sz w:val="22"/>
          <w:szCs w:val="22"/>
        </w:rPr>
        <w:t>.</w:t>
      </w:r>
      <w:r w:rsidRPr="00DA785E">
        <w:rPr>
          <w:rFonts w:ascii="Lato" w:hAnsi="Lato"/>
          <w:sz w:val="22"/>
          <w:szCs w:val="22"/>
        </w:rPr>
        <w:t xml:space="preserve"> Wykonawca sporządzi i przedstawi Zamawiającemu obliczenia fotometryczne oświetlenia dróg i ulic. Obliczenia fotometryczne należy wykonać zgodnie z załącznikiem nr 10.4 - Wymagania dla projektu fotometrycznego</w:t>
      </w:r>
      <w:r w:rsidR="00DA785E">
        <w:rPr>
          <w:rFonts w:ascii="Lato" w:hAnsi="Lato"/>
          <w:sz w:val="22"/>
          <w:szCs w:val="22"/>
        </w:rPr>
        <w:t>.</w:t>
      </w:r>
    </w:p>
    <w:p w14:paraId="202E8A30" w14:textId="4B19E9ED" w:rsidR="00CD4774" w:rsidRPr="00DA785E" w:rsidRDefault="00CD4774" w:rsidP="00DA785E">
      <w:pPr>
        <w:tabs>
          <w:tab w:val="left" w:pos="709"/>
        </w:tabs>
        <w:spacing w:line="276" w:lineRule="auto"/>
        <w:ind w:left="142"/>
        <w:jc w:val="both"/>
        <w:rPr>
          <w:rFonts w:ascii="Lato" w:eastAsia="Calibri" w:hAnsi="Lato" w:cstheme="majorHAnsi"/>
          <w:sz w:val="22"/>
          <w:szCs w:val="22"/>
        </w:rPr>
      </w:pPr>
      <w:r w:rsidRPr="00DA785E">
        <w:rPr>
          <w:rFonts w:ascii="Lato" w:hAnsi="Lato"/>
          <w:sz w:val="22"/>
          <w:szCs w:val="22"/>
        </w:rPr>
        <w:t>Celem przedstawienia obliczeń jest udokumentowanie, że proponowane przez Wykonawcę oprawy oświetleniowe LED, spełniają wymagania techniczno-użytkowe Zamawiającego. Na Wykonawcy ciąży obowiązek udokumentowania spełnienia wymagań, poprzez wykonanie i załączenie do oferty obliczeń fotometrycznych oświetlenia dróg i ulic. Dla wszystkich załączonych obliczeń fotometrycznych należy wykazać spełnienie wymagań normy PN-EN 13201. Obliczenia oraz prezentacja wyników obliczeń musi być w pełni zgodna z przyjętymi wytycznymi Zamawiającego, zgodnie z załącznikiem nr 10.4 - Wymagania dla projektu fotometrycznego oraz zgodne z tabelami inwentaryzacyjnymi tj. identyczna geometria dróg i usytuowania słupów, parametrów rodzaju nawierzchni, usytuowania chodników, przyjętej klasy dróg</w:t>
      </w:r>
      <w:r w:rsidR="00DA785E">
        <w:rPr>
          <w:rFonts w:ascii="Lato" w:hAnsi="Lato"/>
          <w:sz w:val="22"/>
          <w:szCs w:val="22"/>
        </w:rPr>
        <w:t>,</w:t>
      </w:r>
    </w:p>
    <w:p w14:paraId="5C664899" w14:textId="572E39A4"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z w:val="22"/>
          <w:szCs w:val="22"/>
        </w:rPr>
        <w:t xml:space="preserve">Wykonawcy, którzy wspólnie ubiegają się o udzielenie zamówienia, składają oświadczenie, z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 xml:space="preserve">którego będzie wynikać zakres czynności, które będą wykonywać poszczególni wykonawcy (wzór stanowi </w:t>
      </w:r>
      <w:r w:rsidRPr="00DA785E">
        <w:rPr>
          <w:rFonts w:ascii="Lato" w:eastAsia="Times New Roman" w:hAnsi="Lato" w:cstheme="majorHAnsi"/>
          <w:b/>
          <w:sz w:val="22"/>
          <w:szCs w:val="22"/>
        </w:rPr>
        <w:t>Załącznik nr 2 do SWZ</w:t>
      </w:r>
      <w:r w:rsidRPr="00DA785E">
        <w:rPr>
          <w:rFonts w:ascii="Lato" w:eastAsia="Times New Roman" w:hAnsi="Lato" w:cstheme="majorHAnsi"/>
          <w:sz w:val="22"/>
          <w:szCs w:val="22"/>
        </w:rPr>
        <w:t>)</w:t>
      </w:r>
      <w:r w:rsidRPr="00DA785E">
        <w:rPr>
          <w:rFonts w:ascii="Lato" w:hAnsi="Lato" w:cstheme="majorHAnsi"/>
          <w:bCs/>
          <w:sz w:val="22"/>
          <w:szCs w:val="22"/>
        </w:rPr>
        <w:t>, o którym mowa w Rozdziale VII SWZ – pkt. 7.3,</w:t>
      </w:r>
    </w:p>
    <w:p w14:paraId="5AFBFCC2" w14:textId="200719CB"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z w:val="22"/>
          <w:szCs w:val="22"/>
          <w:u w:val="single"/>
        </w:rPr>
        <w:t>W przypadku wspólnego ubiegania się o zamówienie przez Wykonawców</w:t>
      </w:r>
      <w:r w:rsidRPr="00DA785E">
        <w:rPr>
          <w:rFonts w:ascii="Lato" w:eastAsia="Times New Roman" w:hAnsi="Lato" w:cstheme="majorHAnsi"/>
          <w:sz w:val="22"/>
          <w:szCs w:val="22"/>
        </w:rPr>
        <w:t xml:space="preserve">, oświadczenie o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 xml:space="preserve">którym mowa </w:t>
      </w:r>
      <w:r w:rsidRPr="00DA785E">
        <w:rPr>
          <w:rFonts w:ascii="Lato" w:hAnsi="Lato" w:cstheme="majorHAnsi"/>
          <w:bCs/>
          <w:sz w:val="22"/>
          <w:szCs w:val="22"/>
        </w:rPr>
        <w:t>w Rozdziale IX SWZ – pkt. 9.1</w:t>
      </w:r>
      <w:r w:rsidRPr="00DA785E">
        <w:rPr>
          <w:rFonts w:ascii="Lato" w:eastAsia="Times New Roman" w:hAnsi="Lato" w:cstheme="majorHAnsi"/>
          <w:sz w:val="22"/>
          <w:szCs w:val="22"/>
        </w:rPr>
        <w:t xml:space="preserve"> składa każdy z wykonawców wspólnie ubiegający się o zamówienie. Oświadczenie to ma potwierdzać spełnienie warunków udziału w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postępowaniu, brak podstaw wykluczenia w zakresie, w którym każdy z wykonawców wykazuje spełnianie warunków udziału</w:t>
      </w:r>
      <w:r w:rsidR="0091730F" w:rsidRPr="00DA785E">
        <w:rPr>
          <w:rFonts w:ascii="Lato" w:eastAsia="Times New Roman" w:hAnsi="Lato" w:cstheme="majorHAnsi"/>
          <w:sz w:val="22"/>
          <w:szCs w:val="22"/>
        </w:rPr>
        <w:t xml:space="preserve"> </w:t>
      </w:r>
      <w:r w:rsidRPr="00DA785E">
        <w:rPr>
          <w:rFonts w:ascii="Lato" w:eastAsia="Times New Roman" w:hAnsi="Lato" w:cstheme="majorHAnsi"/>
          <w:sz w:val="22"/>
          <w:szCs w:val="22"/>
        </w:rPr>
        <w:t xml:space="preserve">w postępowaniu i brak podstaw wykluczenia z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postępowania.</w:t>
      </w:r>
    </w:p>
    <w:p w14:paraId="101C7CE4" w14:textId="77777777" w:rsidR="00122DCB" w:rsidRPr="00DA785E" w:rsidRDefault="00122DCB" w:rsidP="009C7A95">
      <w:pPr>
        <w:pStyle w:val="Akapitzlist"/>
        <w:numPr>
          <w:ilvl w:val="2"/>
          <w:numId w:val="20"/>
        </w:numPr>
        <w:shd w:val="clear" w:color="auto" w:fill="FFFFFF"/>
        <w:tabs>
          <w:tab w:val="left" w:pos="284"/>
          <w:tab w:val="left" w:pos="426"/>
          <w:tab w:val="left" w:pos="1134"/>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pacing w:val="-1"/>
          <w:sz w:val="22"/>
          <w:szCs w:val="22"/>
        </w:rPr>
        <w:t xml:space="preserve">Pełnomocnictwo (oryginał podpisany podpisem zaufanym lub podpisem osobistym) do reprezentowania Wykonawcy w postępowaniu i złożenia oferty, jeżeli </w:t>
      </w:r>
      <w:r w:rsidRPr="00DA785E">
        <w:rPr>
          <w:rFonts w:ascii="Lato" w:eastAsia="Times New Roman" w:hAnsi="Lato" w:cstheme="majorHAnsi"/>
          <w:spacing w:val="3"/>
          <w:sz w:val="22"/>
          <w:szCs w:val="22"/>
        </w:rPr>
        <w:t xml:space="preserve">oferta nie została podpisana przez osoby upoważnione do tych czynności w dokumentach </w:t>
      </w:r>
      <w:r w:rsidRPr="00DA785E">
        <w:rPr>
          <w:rFonts w:ascii="Lato" w:eastAsia="Times New Roman" w:hAnsi="Lato" w:cstheme="majorHAnsi"/>
          <w:spacing w:val="1"/>
          <w:sz w:val="22"/>
          <w:szCs w:val="22"/>
        </w:rPr>
        <w:t xml:space="preserve">rejestracyjnych lub </w:t>
      </w:r>
      <w:r w:rsidRPr="00DA785E">
        <w:rPr>
          <w:rFonts w:ascii="Lato" w:eastAsia="Times New Roman" w:hAnsi="Lato" w:cstheme="majorHAnsi"/>
          <w:sz w:val="22"/>
          <w:szCs w:val="22"/>
        </w:rPr>
        <w:t xml:space="preserve">w przypadku oferty składanej przez Wykonawców występujących wspólnie, </w:t>
      </w:r>
      <w:r w:rsidRPr="00DA785E">
        <w:rPr>
          <w:rFonts w:ascii="Lato" w:eastAsia="Times New Roman" w:hAnsi="Lato" w:cstheme="majorHAnsi"/>
          <w:sz w:val="22"/>
          <w:szCs w:val="22"/>
          <w:u w:val="single"/>
        </w:rPr>
        <w:t>pełnomocnictwo dla osoby podpisującej w ich imieniu ofertę</w:t>
      </w:r>
      <w:r w:rsidRPr="00DA785E">
        <w:rPr>
          <w:rFonts w:ascii="Lato" w:eastAsia="Times New Roman" w:hAnsi="Lato" w:cstheme="majorHAnsi"/>
          <w:spacing w:val="-3"/>
          <w:sz w:val="22"/>
          <w:szCs w:val="22"/>
        </w:rPr>
        <w:t xml:space="preserve"> </w:t>
      </w:r>
      <w:r w:rsidRPr="00DA785E">
        <w:rPr>
          <w:rFonts w:ascii="Lato" w:eastAsia="Times New Roman" w:hAnsi="Lato" w:cstheme="majorHAnsi"/>
          <w:spacing w:val="1"/>
          <w:sz w:val="22"/>
          <w:szCs w:val="22"/>
        </w:rPr>
        <w:t xml:space="preserve">- </w:t>
      </w:r>
      <w:r w:rsidRPr="00DA785E">
        <w:rPr>
          <w:rFonts w:ascii="Lato" w:eastAsia="Times New Roman" w:hAnsi="Lato" w:cstheme="majorHAnsi"/>
          <w:b/>
          <w:bCs/>
          <w:spacing w:val="1"/>
          <w:sz w:val="22"/>
          <w:szCs w:val="22"/>
        </w:rPr>
        <w:t>załącznik Wykonawcy,</w:t>
      </w:r>
    </w:p>
    <w:p w14:paraId="2FEFE536" w14:textId="251A8631"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b/>
          <w:bCs/>
          <w:spacing w:val="1"/>
          <w:sz w:val="22"/>
          <w:szCs w:val="22"/>
        </w:rPr>
        <w:t xml:space="preserve"> </w:t>
      </w:r>
      <w:r w:rsidRPr="00DA785E">
        <w:rPr>
          <w:rFonts w:ascii="Lato" w:eastAsia="Times New Roman" w:hAnsi="Lato" w:cstheme="majorHAnsi"/>
          <w:sz w:val="22"/>
          <w:szCs w:val="22"/>
        </w:rPr>
        <w:t>Wykonawca, który polega na zdolnościach lub sytuacji innych podmiotów, zobowiązany jest złożyć dowody, iż realizując zamówienie będzie dysponował niezbędnymi zasobami tych podmiotów,</w:t>
      </w:r>
      <w:r w:rsidR="007E693C" w:rsidRPr="00DA785E">
        <w:rPr>
          <w:rFonts w:ascii="Lato" w:eastAsia="Times New Roman" w:hAnsi="Lato" w:cstheme="majorHAnsi"/>
          <w:sz w:val="22"/>
          <w:szCs w:val="22"/>
        </w:rPr>
        <w:t xml:space="preserve"> </w:t>
      </w:r>
      <w:r w:rsidRPr="00DA785E">
        <w:rPr>
          <w:rFonts w:ascii="Lato" w:eastAsia="Times New Roman" w:hAnsi="Lato" w:cstheme="majorHAnsi"/>
          <w:sz w:val="22"/>
          <w:szCs w:val="22"/>
        </w:rPr>
        <w:t xml:space="preserve">w szczególności przedstawiając zobowiązanie tych podmiotów do oddania do dyspozycji Wykonawcy niezbędnych zasobów na potrzeby realizacji zamówienia (wzór stanowi </w:t>
      </w:r>
      <w:r w:rsidRPr="00DA785E">
        <w:rPr>
          <w:rFonts w:ascii="Lato" w:eastAsia="Times New Roman" w:hAnsi="Lato" w:cstheme="majorHAnsi"/>
          <w:b/>
          <w:sz w:val="22"/>
          <w:szCs w:val="22"/>
        </w:rPr>
        <w:t>Załącznik nr 4 oraz 4a</w:t>
      </w:r>
      <w:r w:rsidRPr="00DA785E">
        <w:rPr>
          <w:rFonts w:ascii="Lato" w:eastAsia="Times New Roman" w:hAnsi="Lato" w:cstheme="majorHAnsi"/>
          <w:sz w:val="22"/>
          <w:szCs w:val="22"/>
        </w:rPr>
        <w:t xml:space="preserve"> </w:t>
      </w:r>
      <w:r w:rsidRPr="00DA785E">
        <w:rPr>
          <w:rFonts w:ascii="Lato" w:eastAsia="Times New Roman" w:hAnsi="Lato" w:cstheme="majorHAnsi"/>
          <w:b/>
          <w:sz w:val="22"/>
          <w:szCs w:val="22"/>
        </w:rPr>
        <w:t>do SWZ</w:t>
      </w:r>
      <w:r w:rsidRPr="00DA785E">
        <w:rPr>
          <w:rFonts w:ascii="Lato" w:eastAsia="Times New Roman" w:hAnsi="Lato" w:cstheme="majorHAnsi"/>
          <w:sz w:val="22"/>
          <w:szCs w:val="22"/>
        </w:rPr>
        <w:t>)</w:t>
      </w:r>
      <w:r w:rsidRPr="00DA785E">
        <w:rPr>
          <w:rFonts w:ascii="Lato" w:hAnsi="Lato" w:cstheme="majorHAnsi"/>
          <w:bCs/>
          <w:sz w:val="22"/>
          <w:szCs w:val="22"/>
        </w:rPr>
        <w:t>, o którym mowa w Rozdziale X SWZ – pkt. 10.3</w:t>
      </w:r>
      <w:r w:rsidR="00AF280D" w:rsidRPr="00DA785E">
        <w:rPr>
          <w:rFonts w:ascii="Lato" w:hAnsi="Lato" w:cstheme="majorHAnsi"/>
          <w:bCs/>
          <w:sz w:val="22"/>
          <w:szCs w:val="22"/>
        </w:rPr>
        <w:t>,</w:t>
      </w:r>
    </w:p>
    <w:p w14:paraId="177C7E40" w14:textId="192D3852" w:rsidR="004A3E45" w:rsidRPr="00DA785E" w:rsidRDefault="006715E2" w:rsidP="00DA785E">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hAnsi="Lato" w:cstheme="majorHAnsi"/>
          <w:bCs/>
          <w:sz w:val="22"/>
          <w:szCs w:val="22"/>
        </w:rPr>
        <w:t>Potwierdzenie wniesienia wadium.</w:t>
      </w:r>
    </w:p>
    <w:p w14:paraId="24ACF98E" w14:textId="509263E5"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bCs/>
          <w:sz w:val="22"/>
          <w:szCs w:val="22"/>
        </w:rPr>
        <w:t>Zamawiający informuje, iż zgodnie z Ustawą Prawo zamówień publicznych, oferty składane</w:t>
      </w:r>
      <w:r w:rsidRPr="00DA785E">
        <w:rPr>
          <w:rFonts w:ascii="Lato" w:hAnsi="Lato" w:cstheme="majorHAnsi"/>
          <w:bCs/>
          <w:sz w:val="22"/>
          <w:szCs w:val="22"/>
        </w:rPr>
        <w:br/>
        <w:t>w post</w:t>
      </w:r>
      <w:r w:rsidR="00DB24AB" w:rsidRPr="00DA785E">
        <w:rPr>
          <w:rFonts w:ascii="Lato" w:hAnsi="Lato" w:cstheme="majorHAnsi"/>
          <w:bCs/>
          <w:sz w:val="22"/>
          <w:szCs w:val="22"/>
        </w:rPr>
        <w:t>ę</w:t>
      </w:r>
      <w:r w:rsidRPr="00DA785E">
        <w:rPr>
          <w:rFonts w:ascii="Lato" w:hAnsi="Lato" w:cstheme="majorHAnsi"/>
          <w:bCs/>
          <w:sz w:val="22"/>
          <w:szCs w:val="22"/>
        </w:rPr>
        <w:t>powaniu o zamówienie publiczne są jawne i podlegają udostępnieniu od chwili ich otwarcia.</w:t>
      </w:r>
    </w:p>
    <w:p w14:paraId="1AEE7157" w14:textId="4B754FA5"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eastAsia="Calibri" w:hAnsi="Lato" w:cstheme="majorHAnsi"/>
          <w:sz w:val="22"/>
          <w:szCs w:val="22"/>
        </w:rPr>
        <w:t xml:space="preserve">Wszelkie informacje stanowiące tajemnicę przedsiębiorstwa w rozumieniu ustawy z dnia 16 kwietnia 1993 r. o zwalczaniu nieuczciwej konkurencji, które Wykonawca zastrzeże jako tajemnicę przedsiębiorstwa, </w:t>
      </w:r>
      <w:r w:rsidR="00747D19" w:rsidRPr="00DA785E">
        <w:rPr>
          <w:rFonts w:ascii="Lato" w:eastAsia="Calibri" w:hAnsi="Lato" w:cstheme="majorHAnsi"/>
          <w:sz w:val="22"/>
          <w:szCs w:val="22"/>
        </w:rPr>
        <w:t xml:space="preserve">należy złożyć </w:t>
      </w:r>
      <w:r w:rsidR="00747D19" w:rsidRPr="00DA785E">
        <w:rPr>
          <w:rFonts w:ascii="Lato" w:eastAsia="Calibri" w:hAnsi="Lato" w:cstheme="majorHAnsi"/>
          <w:b/>
          <w:sz w:val="22"/>
          <w:szCs w:val="22"/>
        </w:rPr>
        <w:t>w wydzielonym i odpowiednio oznaczonym pliku,</w:t>
      </w:r>
      <w:r w:rsidR="00747D19" w:rsidRPr="00DA785E">
        <w:rPr>
          <w:rFonts w:ascii="Lato" w:eastAsia="Calibri" w:hAnsi="Lato" w:cstheme="majorHAnsi"/>
          <w:sz w:val="22"/>
          <w:szCs w:val="22"/>
        </w:rPr>
        <w:t xml:space="preserve"> </w:t>
      </w:r>
      <w:r w:rsidR="009364F4" w:rsidRPr="00DA785E">
        <w:rPr>
          <w:rFonts w:ascii="Lato" w:eastAsia="Calibri" w:hAnsi="Lato" w:cstheme="majorHAnsi"/>
          <w:sz w:val="22"/>
          <w:szCs w:val="22"/>
        </w:rPr>
        <w:t xml:space="preserve">wraz z </w:t>
      </w:r>
      <w:r w:rsidR="00EC18C6" w:rsidRPr="00DA785E">
        <w:rPr>
          <w:rFonts w:ascii="Lato" w:eastAsia="Calibri" w:hAnsi="Lato" w:cstheme="majorHAnsi"/>
          <w:sz w:val="22"/>
          <w:szCs w:val="22"/>
        </w:rPr>
        <w:t> </w:t>
      </w:r>
      <w:r w:rsidR="009364F4" w:rsidRPr="00DA785E">
        <w:rPr>
          <w:rFonts w:ascii="Lato" w:eastAsia="Calibri" w:hAnsi="Lato" w:cstheme="majorHAnsi"/>
          <w:sz w:val="22"/>
          <w:szCs w:val="22"/>
        </w:rPr>
        <w:t>jednoczesnym zaznaczeniem w nazwie pliku „</w:t>
      </w:r>
      <w:r w:rsidR="009364F4" w:rsidRPr="00DA785E">
        <w:rPr>
          <w:rFonts w:ascii="Lato" w:eastAsia="Calibri" w:hAnsi="Lato" w:cstheme="majorHAnsi"/>
          <w:b/>
          <w:sz w:val="22"/>
          <w:szCs w:val="22"/>
        </w:rPr>
        <w:t>Dokument stanowiący tajemnicę przedsiębiorstwa</w:t>
      </w:r>
      <w:r w:rsidR="009364F4" w:rsidRPr="00DA785E">
        <w:rPr>
          <w:rFonts w:ascii="Lato" w:eastAsia="Calibri" w:hAnsi="Lato" w:cstheme="majorHAnsi"/>
          <w:sz w:val="22"/>
          <w:szCs w:val="22"/>
        </w:rPr>
        <w:t xml:space="preserve">”. Zarówno załącznik stanowiący tajemnicę przedsiębiorstwa jak i uzasadnienie </w:t>
      </w:r>
      <w:r w:rsidR="009364F4" w:rsidRPr="00DA785E">
        <w:rPr>
          <w:rFonts w:ascii="Lato" w:eastAsia="Calibri" w:hAnsi="Lato" w:cstheme="majorHAnsi"/>
          <w:sz w:val="22"/>
          <w:szCs w:val="22"/>
        </w:rPr>
        <w:lastRenderedPageBreak/>
        <w:t>zastrzeżenia tajemnicy przedsiębiorstwa należy złożyć na platformie w formularzu składania oferty w miejscu wyznaczonym do dołączenia części oferty stanowiącej tajemnicę przedsiębiorstwa</w:t>
      </w:r>
      <w:r w:rsidRPr="00DA785E">
        <w:rPr>
          <w:rFonts w:ascii="Lato" w:eastAsia="Calibri" w:hAnsi="Lato" w:cstheme="majorHAnsi"/>
          <w:sz w:val="22"/>
          <w:szCs w:val="22"/>
        </w:rPr>
        <w:t>.</w:t>
      </w:r>
    </w:p>
    <w:p w14:paraId="487EC549" w14:textId="1D52387E"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kern w:val="0"/>
          <w:sz w:val="22"/>
          <w:szCs w:val="22"/>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w:t>
      </w:r>
      <w:r w:rsidR="007E693C" w:rsidRPr="00DA785E">
        <w:rPr>
          <w:rFonts w:ascii="Lato" w:hAnsi="Lato" w:cstheme="majorHAnsi"/>
          <w:kern w:val="0"/>
          <w:sz w:val="22"/>
          <w:szCs w:val="22"/>
          <w:lang w:eastAsia="zh-CN"/>
        </w:rPr>
        <w:t xml:space="preserve"> </w:t>
      </w:r>
      <w:r w:rsidRPr="00DA785E">
        <w:rPr>
          <w:rFonts w:ascii="Lato" w:hAnsi="Lato" w:cstheme="majorHAnsi"/>
          <w:kern w:val="0"/>
          <w:sz w:val="22"/>
          <w:szCs w:val="22"/>
          <w:lang w:eastAsia="zh-CN"/>
        </w:rPr>
        <w:t xml:space="preserve">z informacji lub rozporządzania nimi podjął, przy zachowaniu należytej staranności, działania w celu utrzymania ich w poufności. </w:t>
      </w:r>
    </w:p>
    <w:p w14:paraId="42636194" w14:textId="77777777"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bCs/>
          <w:kern w:val="0"/>
          <w:sz w:val="22"/>
          <w:szCs w:val="22"/>
        </w:rPr>
        <w:t xml:space="preserve">Brak jednoznacznego wskazania, które informacje stanowią tajemnicę przedsiębiorstwa oznaczać będzie, że wszelkie oświadczenia i zaświadczenia składane w trakcie niniejszego postępowania są jawne bez zastrzeżeń. </w:t>
      </w:r>
    </w:p>
    <w:p w14:paraId="06C28909" w14:textId="4EFD85BC"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Wykonawca nie może zastrzec informacji, o których mowa w art. 222</w:t>
      </w:r>
      <w:r w:rsidR="008A57C6" w:rsidRPr="00DA785E">
        <w:rPr>
          <w:rFonts w:ascii="Lato" w:hAnsi="Lato" w:cstheme="majorHAnsi"/>
          <w:sz w:val="22"/>
          <w:szCs w:val="22"/>
        </w:rPr>
        <w:t xml:space="preserve"> ust. </w:t>
      </w:r>
      <w:r w:rsidRPr="00DA785E">
        <w:rPr>
          <w:rFonts w:ascii="Lato" w:hAnsi="Lato" w:cstheme="majorHAnsi"/>
          <w:sz w:val="22"/>
          <w:szCs w:val="22"/>
        </w:rPr>
        <w:t>5 ustawy Prawo Zamówień Publicznych.</w:t>
      </w:r>
    </w:p>
    <w:p w14:paraId="700FE539" w14:textId="0299F038"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kern w:val="0"/>
          <w:sz w:val="22"/>
          <w:szCs w:val="22"/>
          <w:lang w:eastAsia="zh-CN"/>
        </w:rPr>
        <w:t>Zastrzeżenie informacji, które nie stanowią tajemnicy przedsiębiorstwa w rozumieniu ustawy</w:t>
      </w:r>
      <w:r w:rsidR="007E693C" w:rsidRPr="00DA785E">
        <w:rPr>
          <w:rFonts w:ascii="Lato" w:hAnsi="Lato" w:cstheme="majorHAnsi"/>
          <w:kern w:val="0"/>
          <w:sz w:val="22"/>
          <w:szCs w:val="22"/>
          <w:lang w:eastAsia="zh-CN"/>
        </w:rPr>
        <w:t xml:space="preserve"> </w:t>
      </w:r>
      <w:r w:rsidRPr="00DA785E">
        <w:rPr>
          <w:rFonts w:ascii="Lato" w:hAnsi="Lato" w:cstheme="majorHAnsi"/>
          <w:kern w:val="0"/>
          <w:sz w:val="22"/>
          <w:szCs w:val="22"/>
          <w:lang w:eastAsia="zh-CN"/>
        </w:rPr>
        <w:t xml:space="preserve">o zwalczaniu nieuczciwej konkurencji, będzie traktowane jako bezskuteczne i skutkować będzie ich odtajnieniem (uchwała SN z 20 października 2005 r., sygn. III CZP 74/05). </w:t>
      </w:r>
    </w:p>
    <w:p w14:paraId="2CD9BC6F" w14:textId="77777777" w:rsidR="00122DCB" w:rsidRPr="00DA785E" w:rsidRDefault="00122DCB" w:rsidP="0084719F">
      <w:pPr>
        <w:tabs>
          <w:tab w:val="center" w:pos="851"/>
          <w:tab w:val="center" w:pos="6321"/>
          <w:tab w:val="center" w:pos="8483"/>
        </w:tabs>
        <w:spacing w:line="276" w:lineRule="auto"/>
        <w:jc w:val="both"/>
        <w:rPr>
          <w:rFonts w:ascii="Lato" w:hAnsi="Lato" w:cstheme="majorHAnsi"/>
          <w:b/>
          <w:sz w:val="22"/>
          <w:szCs w:val="22"/>
        </w:rPr>
      </w:pPr>
    </w:p>
    <w:p w14:paraId="24BFBDA0" w14:textId="5AA101FB" w:rsidR="00E024AC"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i/>
          <w:highlight w:val="lightGray"/>
        </w:rPr>
      </w:pPr>
      <w:r w:rsidRPr="00DA785E">
        <w:rPr>
          <w:rFonts w:ascii="Lato" w:hAnsi="Lato" w:cstheme="majorHAnsi"/>
          <w:b/>
          <w:highlight w:val="lightGray"/>
        </w:rPr>
        <w:t xml:space="preserve">Sposób komunikacji oraz wyjaśnienia treści SWZ </w:t>
      </w:r>
    </w:p>
    <w:p w14:paraId="502C3EAF"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Komunikacja w postępowaniu, z wyłączeniem składania ofert, odbywa się drogą elektroniczną za pośrednictwem formularzy do komunikacji dostępnych na Platformiezakupowej.pl poprzez kliknięcie przycisku „Wyślij wiadomość do Zamawiającego”. </w:t>
      </w:r>
    </w:p>
    <w:p w14:paraId="4C6D8DA7"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Za pośrednictwem „Wyślij wiadomość do Zamawiającego” odbywa się w szczególności: </w:t>
      </w:r>
    </w:p>
    <w:p w14:paraId="21E0147D"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a) zadawanie pytań przez Wykonawców, </w:t>
      </w:r>
    </w:p>
    <w:p w14:paraId="2C7ECA91"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b) udzielanie odpowiedzi na wszelkie wezwania Zamawiającego, </w:t>
      </w:r>
    </w:p>
    <w:p w14:paraId="172DD746"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c) przesyłanie podmiotowych środków dowodowych na wezwanie Zamawiającego, </w:t>
      </w:r>
    </w:p>
    <w:p w14:paraId="54A84D8E"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d) przesyłanie odwołania/inne. </w:t>
      </w:r>
    </w:p>
    <w:p w14:paraId="57B4121B" w14:textId="72D8812E"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Informacje dotyczące odpowiedzi na pytania, zmiany specyfikacji, zmiany terminu składania i </w:t>
      </w:r>
      <w:r w:rsidR="00EC18C6" w:rsidRPr="00DA785E">
        <w:rPr>
          <w:rFonts w:ascii="Lato" w:hAnsi="Lato" w:cstheme="majorHAnsi"/>
          <w:sz w:val="22"/>
          <w:szCs w:val="22"/>
        </w:rPr>
        <w:t> </w:t>
      </w:r>
      <w:r w:rsidRPr="00DA785E">
        <w:rPr>
          <w:rFonts w:ascii="Lato" w:hAnsi="Lato" w:cstheme="majorHAnsi"/>
          <w:sz w:val="22"/>
          <w:szCs w:val="22"/>
        </w:rPr>
        <w:t xml:space="preserve">otwarcia ofert, zawiadomień i wezwań Zamawiający będzie zamieszczał na platformie w sekcji “Komunikaty”. Korespondencja, której zgodnie z obowiązującymi przepisami adresatem jest konkretny Wykonawca, będzie przekazywana za pośrednictwem platformazakupowa.pl do konkretnego Wykonawcy. </w:t>
      </w:r>
    </w:p>
    <w:p w14:paraId="322787A0"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Możliwość korzystania w postępowaniu z zadawania pytań dotyczących treści dokumentów zamówienia wystarczające jest przekazanie wniosku za pomocą „Wyślij wiadomość do Zamawiającego”. 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318ADB98" w14:textId="76E0C2A9"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Komunikacja z Wykonawcami odbywa się wyłącznie za pośrednictwem Platformy zakupowej. Tylko w szczególnie uzasadnionych przypadkach uniemożliwiających komunikację Wykonawcy i </w:t>
      </w:r>
      <w:r w:rsidR="00EC18C6" w:rsidRPr="00DA785E">
        <w:rPr>
          <w:rFonts w:ascii="Lato" w:hAnsi="Lato" w:cstheme="majorHAnsi"/>
          <w:sz w:val="22"/>
          <w:szCs w:val="22"/>
        </w:rPr>
        <w:t> </w:t>
      </w:r>
      <w:r w:rsidRPr="00DA785E">
        <w:rPr>
          <w:rFonts w:ascii="Lato" w:hAnsi="Lato" w:cstheme="majorHAnsi"/>
          <w:sz w:val="22"/>
          <w:szCs w:val="22"/>
        </w:rPr>
        <w:t xml:space="preserve">Zamawiającego za pośrednictwem Platformazakupowa.pl, Zamawiający dopuszcza komunikację za pomocą poczty elektronicznej na adres e-mail: zam.publ@raszyn.pl (nie dotyczy składania ofert). </w:t>
      </w:r>
    </w:p>
    <w:p w14:paraId="37172139" w14:textId="77777777" w:rsidR="00506E2C" w:rsidRPr="00DA785E" w:rsidRDefault="00506E2C" w:rsidP="0069380D">
      <w:pPr>
        <w:pStyle w:val="Akapitzlist"/>
        <w:numPr>
          <w:ilvl w:val="1"/>
          <w:numId w:val="1"/>
        </w:numPr>
        <w:tabs>
          <w:tab w:val="left" w:pos="567"/>
        </w:tabs>
        <w:spacing w:before="120" w:line="276" w:lineRule="auto"/>
        <w:ind w:left="284"/>
        <w:contextualSpacing w:val="0"/>
        <w:jc w:val="both"/>
        <w:rPr>
          <w:rFonts w:ascii="Lato" w:hAnsi="Lato" w:cstheme="majorHAnsi"/>
          <w:sz w:val="22"/>
          <w:szCs w:val="22"/>
        </w:rPr>
      </w:pPr>
      <w:r w:rsidRPr="00DA785E">
        <w:rPr>
          <w:rFonts w:ascii="Lato" w:hAnsi="Lato" w:cstheme="majorHAnsi"/>
          <w:sz w:val="22"/>
          <w:szCs w:val="22"/>
        </w:rPr>
        <w:lastRenderedPageBreak/>
        <w:t>Za datę przekazania (wpływu) oświadczeń, wniosków oraz informacji przyjmuje się datę ich przesłania za pośrednictwem platformazakupowa.pl poprzez kliknięcie przycisku „Wyślij wiadomość do zamawiającego” po których pojawi się komunikat, że wiadomość została wysłana do Zamawiającego.</w:t>
      </w:r>
    </w:p>
    <w:p w14:paraId="0D625ABB" w14:textId="77777777" w:rsidR="00506E2C" w:rsidRPr="00DA785E" w:rsidRDefault="00506E2C" w:rsidP="0069380D">
      <w:pPr>
        <w:pStyle w:val="Akapitzlist"/>
        <w:widowControl/>
        <w:numPr>
          <w:ilvl w:val="1"/>
          <w:numId w:val="1"/>
        </w:numPr>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Wykonawca może zwrócić się do Zamawiającego z wnioskiem o wyjaśnienie treści SWZ – zgodnie z art. 284 ust. 1 ustawy. </w:t>
      </w:r>
    </w:p>
    <w:p w14:paraId="113F754E"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Zamawiający udzieli niezwłocznie odpowiedzi, </w:t>
      </w:r>
      <w:r w:rsidRPr="00DA785E">
        <w:rPr>
          <w:rFonts w:ascii="Lato" w:eastAsia="Times New Roman" w:hAnsi="Lato" w:cstheme="majorHAnsi"/>
          <w:sz w:val="22"/>
          <w:szCs w:val="22"/>
          <w:u w:val="single"/>
        </w:rPr>
        <w:t xml:space="preserve">jednak nie później niż na </w:t>
      </w:r>
      <w:r w:rsidRPr="00DA785E">
        <w:rPr>
          <w:rFonts w:ascii="Lato" w:eastAsia="Times New Roman" w:hAnsi="Lato" w:cstheme="majorHAnsi"/>
          <w:b/>
          <w:sz w:val="22"/>
          <w:szCs w:val="22"/>
          <w:u w:val="single"/>
        </w:rPr>
        <w:t>2 dni robocze</w:t>
      </w:r>
      <w:r w:rsidRPr="00DA785E">
        <w:rPr>
          <w:rFonts w:ascii="Lato" w:eastAsia="Times New Roman" w:hAnsi="Lato" w:cstheme="majorHAnsi"/>
          <w:sz w:val="22"/>
          <w:szCs w:val="22"/>
          <w:u w:val="single"/>
        </w:rPr>
        <w:t xml:space="preserve"> przed upływem terminu składania ofert</w:t>
      </w:r>
      <w:r w:rsidRPr="00DA785E">
        <w:rPr>
          <w:rFonts w:ascii="Lato" w:eastAsia="Times New Roman" w:hAnsi="Lato" w:cstheme="majorHAnsi"/>
          <w:sz w:val="22"/>
          <w:szCs w:val="22"/>
        </w:rPr>
        <w:t>, jeżeli wniosek o wyjaśnienie treści SWZ wpłynie do Zamawiającego nie później niż na 4 dni przed upływem terminu składania ofert.</w:t>
      </w:r>
    </w:p>
    <w:p w14:paraId="4A83DBBF"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Ewentualne przedłużenie terminu składania ofert nie wpływa na bieg terminu składania wniosku o wyjaśnienia.</w:t>
      </w:r>
    </w:p>
    <w:p w14:paraId="3F9200E2"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Jeżeli wniosek o wyjaśnienie treści SWZ wpłynie po upływie wskazanego terminu, Zamawiający może udzielić wyjaśnień albo pozostawić wniosek bez rozpatrzenia. </w:t>
      </w:r>
    </w:p>
    <w:p w14:paraId="5F38B76A" w14:textId="3E3EF24A"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b/>
          <w:sz w:val="22"/>
          <w:szCs w:val="22"/>
          <w:u w:val="single"/>
        </w:rPr>
      </w:pPr>
      <w:r w:rsidRPr="00DA785E">
        <w:rPr>
          <w:rFonts w:ascii="Lato" w:eastAsia="Times New Roman" w:hAnsi="Lato" w:cstheme="majorHAnsi"/>
          <w:sz w:val="22"/>
          <w:szCs w:val="22"/>
        </w:rPr>
        <w:t xml:space="preserve">Treść zapytań wraz z wyjaśnieniami Zamawiający zamieści </w:t>
      </w:r>
      <w:r w:rsidRPr="00DA785E">
        <w:rPr>
          <w:rFonts w:ascii="Lato" w:eastAsia="Times New Roman" w:hAnsi="Lato" w:cstheme="majorHAnsi"/>
          <w:b/>
          <w:sz w:val="22"/>
          <w:szCs w:val="22"/>
        </w:rPr>
        <w:t>na stronie internetowej prowadzonego postępowania</w:t>
      </w:r>
      <w:r w:rsidRPr="00DA785E">
        <w:rPr>
          <w:rFonts w:ascii="Lato" w:eastAsia="Times New Roman" w:hAnsi="Lato" w:cstheme="majorHAnsi"/>
          <w:sz w:val="22"/>
          <w:szCs w:val="22"/>
        </w:rPr>
        <w:t xml:space="preserve"> – </w:t>
      </w:r>
      <w:hyperlink r:id="rId21" w:history="1">
        <w:r w:rsidR="00B048EA" w:rsidRPr="00B048EA">
          <w:rPr>
            <w:rStyle w:val="Hipercze"/>
            <w:rFonts w:ascii="Lato" w:hAnsi="Lato" w:cs="Arial"/>
            <w:color w:val="23527C"/>
            <w:sz w:val="22"/>
            <w:szCs w:val="22"/>
            <w:shd w:val="clear" w:color="auto" w:fill="FFFFFF"/>
          </w:rPr>
          <w:t>https://platformazakupowa.pl/transakcja/1140128</w:t>
        </w:r>
      </w:hyperlink>
      <w:r w:rsidRPr="00DA785E">
        <w:rPr>
          <w:rFonts w:ascii="Lato" w:hAnsi="Lato"/>
          <w:color w:val="FF0000"/>
          <w:sz w:val="22"/>
          <w:szCs w:val="22"/>
        </w:rPr>
        <w:t xml:space="preserve"> </w:t>
      </w:r>
    </w:p>
    <w:p w14:paraId="1DE14B21"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shd w:val="clear" w:color="auto" w:fill="FFFFFF"/>
        </w:rPr>
        <w:t>Zamawiający nie przewiduje zorganizowania zebrania z wykonawcami</w:t>
      </w:r>
      <w:r w:rsidRPr="00DA785E">
        <w:rPr>
          <w:rFonts w:ascii="Lato" w:eastAsia="Times New Roman" w:hAnsi="Lato" w:cstheme="majorHAnsi"/>
          <w:sz w:val="22"/>
          <w:szCs w:val="22"/>
        </w:rPr>
        <w:t>.</w:t>
      </w:r>
    </w:p>
    <w:p w14:paraId="670C00DC" w14:textId="77777777" w:rsidR="00506E2C" w:rsidRPr="00DA785E" w:rsidRDefault="00506E2C" w:rsidP="0069380D">
      <w:pPr>
        <w:pStyle w:val="Akapitzlist"/>
        <w:widowControl/>
        <w:numPr>
          <w:ilvl w:val="1"/>
          <w:numId w:val="1"/>
        </w:numPr>
        <w:shd w:val="clear" w:color="auto" w:fill="FFFFFF"/>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Zamawiający dopuszcza możliwość przesłania drogą elektroniczną:</w:t>
      </w:r>
    </w:p>
    <w:p w14:paraId="5289E9E3"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wniosków (zapytań) do SWZ,</w:t>
      </w:r>
    </w:p>
    <w:p w14:paraId="0FDE8DDF"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odpowiedzi na pytania,</w:t>
      </w:r>
    </w:p>
    <w:p w14:paraId="67F566C5"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informacji o wyborze oferty/odrzuceniu/ unieważnieniu postępowania,</w:t>
      </w:r>
    </w:p>
    <w:p w14:paraId="4C748DB3"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xml:space="preserve">- wyjaśnień składanych przez wykonawcę. </w:t>
      </w:r>
    </w:p>
    <w:p w14:paraId="2E6CE8B7" w14:textId="77777777" w:rsidR="00506E2C" w:rsidRPr="00DA785E" w:rsidRDefault="00506E2C" w:rsidP="0069380D">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hAnsi="Lato" w:cstheme="majorHAnsi"/>
          <w:b/>
          <w:sz w:val="22"/>
          <w:szCs w:val="22"/>
        </w:rPr>
        <w:t xml:space="preserve">Zamawiający wskazuje formę elektroniczną </w:t>
      </w:r>
      <w:r w:rsidRPr="00DA785E">
        <w:rPr>
          <w:rFonts w:ascii="Lato" w:eastAsia="Times New Roman" w:hAnsi="Lato" w:cstheme="majorHAnsi"/>
          <w:bCs/>
          <w:kern w:val="0"/>
          <w:sz w:val="22"/>
          <w:szCs w:val="22"/>
        </w:rPr>
        <w:t xml:space="preserve">dla dokumentów, oświadczeń lub elektronicznych kopii dokumentów lub oświadczeń. Powyższe,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wskazane adresy e-mail. </w:t>
      </w:r>
    </w:p>
    <w:p w14:paraId="0970BC25" w14:textId="2DC1A8F4" w:rsidR="00506E2C" w:rsidRPr="00DA785E" w:rsidRDefault="00506E2C" w:rsidP="0069380D">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W przypadku przekazywania informacji lub dokumentów zawierających oświadczenia i </w:t>
      </w:r>
      <w:r w:rsidR="00D37F6B" w:rsidRPr="00DA785E">
        <w:rPr>
          <w:rFonts w:ascii="Lato" w:eastAsia="Times New Roman" w:hAnsi="Lato" w:cstheme="majorHAnsi"/>
          <w:sz w:val="22"/>
          <w:szCs w:val="22"/>
        </w:rPr>
        <w:t> </w:t>
      </w:r>
      <w:r w:rsidRPr="00DA785E">
        <w:rPr>
          <w:rFonts w:ascii="Lato" w:eastAsia="Times New Roman" w:hAnsi="Lato" w:cstheme="majorHAnsi"/>
          <w:sz w:val="22"/>
          <w:szCs w:val="22"/>
        </w:rPr>
        <w:t>wnioski za pomocą drogi elektronicznej, każda ze stron na żądanie przekazującego informacje lub dokumenty – jest obowiązana do niezwłocznego potwierdzenia drugiej stronie faktu ich otrzymania.</w:t>
      </w:r>
    </w:p>
    <w:p w14:paraId="76E5ED87" w14:textId="641FA606" w:rsidR="00A73262" w:rsidRPr="00DA785E" w:rsidRDefault="00506E2C" w:rsidP="00D37F6B">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W przypadku braku potwierdzenia otrzymania wiadomości przez wykonawcę domniemywa się, iż pismo przesłane przez Zamawiającego na ostatni znany adres, adres poczty elektronicznej podany przez wykonawcę zostało mu doręczone w sposób umożliwiający zapoznanie się Wykonawcy z tym pismem. Strony obowiązane są informować siebie nawzajem o każdej zmianie adresów</w:t>
      </w:r>
      <w:r w:rsidR="002F6FBE" w:rsidRPr="00DA785E">
        <w:rPr>
          <w:rFonts w:ascii="Lato" w:eastAsia="Times New Roman" w:hAnsi="Lato" w:cstheme="majorHAnsi"/>
          <w:sz w:val="22"/>
          <w:szCs w:val="22"/>
        </w:rPr>
        <w:t xml:space="preserve">. </w:t>
      </w:r>
    </w:p>
    <w:p w14:paraId="788718EA" w14:textId="77777777" w:rsidR="001977E0" w:rsidRPr="00DA785E" w:rsidRDefault="001977E0" w:rsidP="0084719F">
      <w:pPr>
        <w:tabs>
          <w:tab w:val="center" w:pos="851"/>
          <w:tab w:val="center" w:pos="6321"/>
          <w:tab w:val="center" w:pos="8483"/>
        </w:tabs>
        <w:spacing w:line="276" w:lineRule="auto"/>
        <w:jc w:val="both"/>
        <w:rPr>
          <w:rFonts w:ascii="Lato" w:hAnsi="Lato" w:cstheme="majorHAnsi"/>
          <w:b/>
          <w:sz w:val="22"/>
          <w:szCs w:val="22"/>
        </w:rPr>
      </w:pPr>
    </w:p>
    <w:p w14:paraId="4CE8355C" w14:textId="08327F2F" w:rsidR="00E024AC" w:rsidRPr="00DA785E" w:rsidRDefault="00A7091E" w:rsidP="0084719F">
      <w:pPr>
        <w:pStyle w:val="Akapitzlist"/>
        <w:numPr>
          <w:ilvl w:val="0"/>
          <w:numId w:val="1"/>
        </w:numPr>
        <w:tabs>
          <w:tab w:val="center" w:pos="1134"/>
          <w:tab w:val="center" w:pos="6321"/>
          <w:tab w:val="center" w:pos="8483"/>
        </w:tabs>
        <w:spacing w:line="276" w:lineRule="auto"/>
        <w:jc w:val="both"/>
        <w:rPr>
          <w:rFonts w:ascii="Lato" w:hAnsi="Lato" w:cstheme="majorHAnsi"/>
          <w:b/>
          <w:i/>
          <w:sz w:val="22"/>
          <w:szCs w:val="22"/>
          <w:highlight w:val="lightGray"/>
        </w:rPr>
      </w:pPr>
      <w:r w:rsidRPr="00DA785E">
        <w:rPr>
          <w:rFonts w:ascii="Lato" w:eastAsia="Times New Roman" w:hAnsi="Lato" w:cstheme="majorHAnsi"/>
          <w:b/>
          <w:bCs/>
          <w:highlight w:val="lightGray"/>
        </w:rPr>
        <w:t>Osoby uprawnione do kontaktowania się z wykonawcami</w:t>
      </w:r>
    </w:p>
    <w:p w14:paraId="272CBD43" w14:textId="47F2CCFD" w:rsidR="00E024AC" w:rsidRPr="00DA785E" w:rsidRDefault="001E1BC6" w:rsidP="009C7A95">
      <w:pPr>
        <w:pStyle w:val="Akapitzlist"/>
        <w:numPr>
          <w:ilvl w:val="0"/>
          <w:numId w:val="24"/>
        </w:numPr>
        <w:shd w:val="clear" w:color="auto" w:fill="FFFFFF"/>
        <w:spacing w:before="120" w:line="276" w:lineRule="auto"/>
        <w:ind w:right="23"/>
        <w:jc w:val="both"/>
        <w:rPr>
          <w:rFonts w:ascii="Lato" w:hAnsi="Lato" w:cstheme="majorHAnsi"/>
          <w:b/>
          <w:bCs/>
          <w:sz w:val="22"/>
          <w:szCs w:val="22"/>
        </w:rPr>
      </w:pPr>
      <w:r w:rsidRPr="00DA785E">
        <w:rPr>
          <w:rFonts w:ascii="Lato" w:hAnsi="Lato" w:cstheme="majorHAnsi"/>
          <w:sz w:val="22"/>
          <w:szCs w:val="22"/>
        </w:rPr>
        <w:t>W sprawach ewentualnych wyjaśnień dotyczących przedmiotu zamówienia należy kontaktować się</w:t>
      </w:r>
      <w:r w:rsidR="009650AD" w:rsidRPr="00DA785E">
        <w:rPr>
          <w:rFonts w:ascii="Lato" w:hAnsi="Lato" w:cstheme="majorHAnsi"/>
          <w:sz w:val="22"/>
          <w:szCs w:val="22"/>
        </w:rPr>
        <w:t xml:space="preserve"> </w:t>
      </w:r>
      <w:r w:rsidRPr="00DA785E">
        <w:rPr>
          <w:rFonts w:ascii="Lato" w:hAnsi="Lato" w:cstheme="majorHAnsi"/>
          <w:sz w:val="22"/>
          <w:szCs w:val="22"/>
        </w:rPr>
        <w:t xml:space="preserve">w godzinach pracy Urzędu: </w:t>
      </w:r>
      <w:r w:rsidR="0069380D" w:rsidRPr="00DA785E">
        <w:rPr>
          <w:rFonts w:ascii="Lato" w:hAnsi="Lato" w:cstheme="majorHAnsi"/>
          <w:sz w:val="22"/>
          <w:szCs w:val="22"/>
        </w:rPr>
        <w:t>w poniedziałki 08:00 – 18:00, wtorek – czwartek: 08:00-16:00, piątek: 08:00-14:00</w:t>
      </w:r>
      <w:r w:rsidRPr="00DA785E">
        <w:rPr>
          <w:rFonts w:ascii="Lato" w:hAnsi="Lato" w:cstheme="majorHAnsi"/>
          <w:sz w:val="22"/>
          <w:szCs w:val="22"/>
        </w:rPr>
        <w:t>, z</w:t>
      </w:r>
      <w:r w:rsidR="00CA13C0" w:rsidRPr="00DA785E">
        <w:rPr>
          <w:rFonts w:ascii="Lato" w:hAnsi="Lato" w:cstheme="majorHAnsi"/>
          <w:sz w:val="22"/>
          <w:szCs w:val="22"/>
        </w:rPr>
        <w:t xml:space="preserve"> </w:t>
      </w:r>
      <w:r w:rsidR="00BC3E5A" w:rsidRPr="00DA785E">
        <w:rPr>
          <w:rFonts w:ascii="Lato" w:hAnsi="Lato" w:cstheme="majorHAnsi"/>
          <w:b/>
          <w:sz w:val="22"/>
          <w:szCs w:val="22"/>
        </w:rPr>
        <w:t>Zespołem ds. Optymalizacji Energetycznej</w:t>
      </w:r>
      <w:r w:rsidR="00A7091E" w:rsidRPr="00DA785E">
        <w:rPr>
          <w:rFonts w:ascii="Lato" w:hAnsi="Lato" w:cstheme="majorHAnsi"/>
          <w:sz w:val="22"/>
          <w:szCs w:val="22"/>
        </w:rPr>
        <w:t xml:space="preserve">: </w:t>
      </w:r>
    </w:p>
    <w:p w14:paraId="40D4FA85" w14:textId="01A55CCB" w:rsidR="008376F9" w:rsidRPr="00DA785E" w:rsidRDefault="008376F9" w:rsidP="00DC5532">
      <w:pPr>
        <w:pStyle w:val="Akapitzlist"/>
        <w:shd w:val="clear" w:color="auto" w:fill="FFFFFF"/>
        <w:autoSpaceDE w:val="0"/>
        <w:adjustRightInd w:val="0"/>
        <w:spacing w:line="276" w:lineRule="auto"/>
        <w:ind w:left="360" w:right="23"/>
        <w:jc w:val="both"/>
        <w:rPr>
          <w:rFonts w:ascii="Lato" w:hAnsi="Lato" w:cstheme="majorHAnsi"/>
          <w:b/>
          <w:bCs/>
          <w:sz w:val="22"/>
          <w:szCs w:val="22"/>
        </w:rPr>
      </w:pPr>
      <w:r w:rsidRPr="00DA785E">
        <w:rPr>
          <w:rFonts w:ascii="Lato" w:hAnsi="Lato" w:cstheme="majorHAnsi"/>
          <w:b/>
          <w:bCs/>
          <w:sz w:val="22"/>
          <w:szCs w:val="22"/>
        </w:rPr>
        <w:t xml:space="preserve">p. </w:t>
      </w:r>
      <w:r w:rsidR="00BC3E5A" w:rsidRPr="00DA785E">
        <w:rPr>
          <w:rFonts w:ascii="Lato" w:hAnsi="Lato" w:cstheme="majorHAnsi"/>
          <w:b/>
          <w:bCs/>
          <w:sz w:val="22"/>
          <w:szCs w:val="22"/>
        </w:rPr>
        <w:t>Aleksandrą Kowalską</w:t>
      </w:r>
      <w:r w:rsidR="00A37C32" w:rsidRPr="00DA785E">
        <w:rPr>
          <w:rFonts w:ascii="Lato" w:hAnsi="Lato" w:cstheme="majorHAnsi"/>
          <w:b/>
          <w:bCs/>
          <w:sz w:val="22"/>
          <w:szCs w:val="22"/>
        </w:rPr>
        <w:t xml:space="preserve"> </w:t>
      </w:r>
      <w:r w:rsidR="006F7F20" w:rsidRPr="00DA785E">
        <w:rPr>
          <w:rFonts w:ascii="Lato" w:hAnsi="Lato" w:cstheme="majorHAnsi"/>
          <w:b/>
          <w:bCs/>
          <w:sz w:val="22"/>
          <w:szCs w:val="22"/>
        </w:rPr>
        <w:t>–</w:t>
      </w:r>
      <w:r w:rsidR="0065240B" w:rsidRPr="00DA785E">
        <w:rPr>
          <w:rFonts w:ascii="Lato" w:hAnsi="Lato" w:cstheme="majorHAnsi"/>
          <w:b/>
          <w:bCs/>
          <w:sz w:val="22"/>
          <w:szCs w:val="22"/>
        </w:rPr>
        <w:t xml:space="preserve"> </w:t>
      </w:r>
      <w:r w:rsidR="007A0801" w:rsidRPr="00FB2AA0">
        <w:rPr>
          <w:rFonts w:ascii="Lato" w:hAnsi="Lato"/>
          <w:b/>
          <w:sz w:val="22"/>
        </w:rPr>
        <w:t>Głównym Specjalistą</w:t>
      </w:r>
      <w:r w:rsidRPr="00FB2AA0">
        <w:rPr>
          <w:rFonts w:ascii="Lato" w:hAnsi="Lato"/>
          <w:b/>
          <w:sz w:val="22"/>
        </w:rPr>
        <w:t xml:space="preserve"> </w:t>
      </w:r>
      <w:r w:rsidRPr="00DA785E">
        <w:rPr>
          <w:rFonts w:ascii="Lato" w:hAnsi="Lato" w:cstheme="majorHAnsi"/>
          <w:b/>
          <w:bCs/>
          <w:sz w:val="22"/>
          <w:szCs w:val="22"/>
        </w:rPr>
        <w:t>(</w:t>
      </w:r>
      <w:hyperlink r:id="rId22" w:history="1">
        <w:r w:rsidR="00BC3E5A" w:rsidRPr="00DA785E">
          <w:rPr>
            <w:rStyle w:val="Hipercze"/>
            <w:rFonts w:ascii="Lato" w:hAnsi="Lato" w:cstheme="majorHAnsi"/>
            <w:b/>
            <w:bCs/>
            <w:sz w:val="22"/>
            <w:szCs w:val="22"/>
          </w:rPr>
          <w:t>akowalska@raszyn.pl</w:t>
        </w:r>
      </w:hyperlink>
      <w:r w:rsidRPr="00DA785E">
        <w:rPr>
          <w:rFonts w:ascii="Lato" w:hAnsi="Lato" w:cstheme="majorHAnsi"/>
          <w:b/>
          <w:bCs/>
          <w:sz w:val="22"/>
          <w:szCs w:val="22"/>
        </w:rPr>
        <w:t xml:space="preserve">) </w:t>
      </w:r>
    </w:p>
    <w:p w14:paraId="1BD78A6A" w14:textId="0EDBE961" w:rsidR="000917C9" w:rsidRPr="00DA785E" w:rsidRDefault="000917C9" w:rsidP="0084719F">
      <w:pPr>
        <w:pStyle w:val="Akapitzlist"/>
        <w:shd w:val="clear" w:color="auto" w:fill="FFFFFF"/>
        <w:autoSpaceDE w:val="0"/>
        <w:adjustRightInd w:val="0"/>
        <w:spacing w:before="120" w:line="276" w:lineRule="auto"/>
        <w:ind w:left="360" w:right="23"/>
        <w:jc w:val="both"/>
        <w:rPr>
          <w:rFonts w:ascii="Lato" w:hAnsi="Lato" w:cstheme="majorHAnsi"/>
          <w:b/>
          <w:bCs/>
          <w:sz w:val="22"/>
          <w:szCs w:val="22"/>
        </w:rPr>
      </w:pPr>
      <w:r w:rsidRPr="00DA785E">
        <w:rPr>
          <w:rFonts w:ascii="Lato" w:hAnsi="Lato" w:cstheme="majorHAnsi"/>
          <w:b/>
          <w:bCs/>
          <w:sz w:val="22"/>
          <w:szCs w:val="22"/>
        </w:rPr>
        <w:t xml:space="preserve">p. </w:t>
      </w:r>
      <w:r w:rsidR="00BC3E5A" w:rsidRPr="00DA785E">
        <w:rPr>
          <w:rFonts w:ascii="Lato" w:hAnsi="Lato" w:cstheme="majorHAnsi"/>
          <w:b/>
          <w:bCs/>
          <w:sz w:val="22"/>
          <w:szCs w:val="22"/>
        </w:rPr>
        <w:t>Eweliną Gajek</w:t>
      </w:r>
      <w:r w:rsidR="00A37C32" w:rsidRPr="00DA785E">
        <w:rPr>
          <w:rFonts w:ascii="Lato" w:hAnsi="Lato" w:cstheme="majorHAnsi"/>
          <w:b/>
          <w:bCs/>
          <w:sz w:val="22"/>
          <w:szCs w:val="22"/>
        </w:rPr>
        <w:t xml:space="preserve"> </w:t>
      </w:r>
      <w:r w:rsidRPr="00DA785E">
        <w:rPr>
          <w:rFonts w:ascii="Lato" w:hAnsi="Lato" w:cstheme="majorHAnsi"/>
          <w:b/>
          <w:bCs/>
          <w:sz w:val="22"/>
          <w:szCs w:val="22"/>
        </w:rPr>
        <w:t xml:space="preserve">– </w:t>
      </w:r>
      <w:r w:rsidR="007E4D87" w:rsidRPr="00DA785E">
        <w:rPr>
          <w:rFonts w:ascii="Lato" w:hAnsi="Lato" w:cstheme="majorHAnsi"/>
          <w:b/>
          <w:bCs/>
          <w:sz w:val="22"/>
          <w:szCs w:val="22"/>
        </w:rPr>
        <w:t>Głównym Specjalistą</w:t>
      </w:r>
      <w:r w:rsidR="00A37C32" w:rsidRPr="00DA785E">
        <w:rPr>
          <w:rFonts w:ascii="Lato" w:hAnsi="Lato" w:cstheme="majorHAnsi"/>
          <w:b/>
          <w:bCs/>
          <w:sz w:val="22"/>
          <w:szCs w:val="22"/>
        </w:rPr>
        <w:t xml:space="preserve"> </w:t>
      </w:r>
      <w:r w:rsidR="008376F9" w:rsidRPr="00DA785E">
        <w:rPr>
          <w:rFonts w:ascii="Lato" w:hAnsi="Lato" w:cstheme="majorHAnsi"/>
          <w:b/>
          <w:bCs/>
          <w:sz w:val="22"/>
          <w:szCs w:val="22"/>
        </w:rPr>
        <w:t>(</w:t>
      </w:r>
      <w:hyperlink r:id="rId23" w:history="1">
        <w:r w:rsidR="00BC3E5A" w:rsidRPr="00DA785E">
          <w:rPr>
            <w:rStyle w:val="Hipercze"/>
            <w:rFonts w:ascii="Lato" w:hAnsi="Lato" w:cstheme="majorHAnsi"/>
            <w:b/>
            <w:bCs/>
            <w:sz w:val="22"/>
            <w:szCs w:val="22"/>
          </w:rPr>
          <w:t>egajek@raszyn.pl</w:t>
        </w:r>
      </w:hyperlink>
      <w:r w:rsidR="008376F9" w:rsidRPr="00DA785E">
        <w:rPr>
          <w:rFonts w:ascii="Lato" w:hAnsi="Lato" w:cstheme="majorHAnsi"/>
          <w:b/>
          <w:bCs/>
          <w:sz w:val="22"/>
          <w:szCs w:val="22"/>
        </w:rPr>
        <w:t xml:space="preserve">) </w:t>
      </w:r>
    </w:p>
    <w:p w14:paraId="5E52F001" w14:textId="77777777" w:rsidR="00E024AC" w:rsidRPr="00DA785E" w:rsidRDefault="00E024AC" w:rsidP="0084719F">
      <w:pPr>
        <w:pStyle w:val="Akapitzlist"/>
        <w:shd w:val="clear" w:color="auto" w:fill="FFFFFF"/>
        <w:spacing w:before="120" w:line="276" w:lineRule="auto"/>
        <w:ind w:left="360" w:right="23"/>
        <w:jc w:val="both"/>
        <w:rPr>
          <w:rFonts w:ascii="Lato" w:hAnsi="Lato" w:cstheme="majorHAnsi"/>
          <w:b/>
          <w:bCs/>
          <w:sz w:val="22"/>
          <w:szCs w:val="22"/>
        </w:rPr>
      </w:pPr>
    </w:p>
    <w:p w14:paraId="76A89B8F" w14:textId="7333120A" w:rsidR="00150545" w:rsidRPr="00DA785E" w:rsidRDefault="00B9735B" w:rsidP="00150545">
      <w:pPr>
        <w:pStyle w:val="Akapitzlist"/>
        <w:numPr>
          <w:ilvl w:val="0"/>
          <w:numId w:val="24"/>
        </w:numPr>
        <w:shd w:val="clear" w:color="auto" w:fill="FFFFFF"/>
        <w:spacing w:before="120" w:line="276" w:lineRule="auto"/>
        <w:ind w:right="23"/>
        <w:jc w:val="both"/>
        <w:rPr>
          <w:rFonts w:ascii="Lato" w:hAnsi="Lato" w:cstheme="majorHAnsi"/>
          <w:b/>
          <w:bCs/>
          <w:sz w:val="22"/>
          <w:szCs w:val="22"/>
        </w:rPr>
      </w:pPr>
      <w:r w:rsidRPr="00DA785E">
        <w:rPr>
          <w:rFonts w:ascii="Lato" w:hAnsi="Lato" w:cstheme="majorHAnsi"/>
          <w:sz w:val="22"/>
          <w:szCs w:val="22"/>
        </w:rPr>
        <w:t>W sprawie procedury przetargowej należy kontaktować się z Referatem Zamówień Publicznych</w:t>
      </w:r>
      <w:r w:rsidR="00D37F6B" w:rsidRPr="00DA785E">
        <w:rPr>
          <w:rFonts w:ascii="Lato" w:hAnsi="Lato" w:cstheme="majorHAnsi"/>
          <w:sz w:val="22"/>
          <w:szCs w:val="22"/>
        </w:rPr>
        <w:t xml:space="preserve"> i Pozyskiwania Funduszy</w:t>
      </w:r>
      <w:r w:rsidRPr="00DA785E">
        <w:rPr>
          <w:rFonts w:ascii="Lato" w:hAnsi="Lato" w:cstheme="majorHAnsi"/>
          <w:sz w:val="22"/>
          <w:szCs w:val="22"/>
        </w:rPr>
        <w:t xml:space="preserve"> (</w:t>
      </w:r>
      <w:hyperlink r:id="rId24" w:history="1">
        <w:r w:rsidR="009573BA" w:rsidRPr="00DA785E">
          <w:rPr>
            <w:rStyle w:val="Hipercze"/>
            <w:rFonts w:ascii="Lato" w:hAnsi="Lato" w:cstheme="majorHAnsi"/>
            <w:sz w:val="22"/>
            <w:szCs w:val="22"/>
          </w:rPr>
          <w:t>zam.publ@raszyn.pl</w:t>
        </w:r>
      </w:hyperlink>
      <w:r w:rsidRPr="00DA785E">
        <w:rPr>
          <w:rFonts w:ascii="Lato" w:hAnsi="Lato" w:cstheme="majorHAnsi"/>
          <w:sz w:val="22"/>
          <w:szCs w:val="22"/>
        </w:rPr>
        <w:t xml:space="preserve">)  </w:t>
      </w:r>
    </w:p>
    <w:p w14:paraId="47321F9A" w14:textId="4E469F7E" w:rsidR="007A308C" w:rsidRPr="00DA785E" w:rsidRDefault="007A308C" w:rsidP="0084719F">
      <w:pPr>
        <w:shd w:val="clear" w:color="auto" w:fill="FFFFFF"/>
        <w:spacing w:line="276" w:lineRule="auto"/>
        <w:ind w:left="142" w:right="11" w:firstLine="284"/>
        <w:jc w:val="both"/>
        <w:rPr>
          <w:rFonts w:ascii="Lato" w:hAnsi="Lato" w:cstheme="majorHAnsi"/>
          <w:b/>
          <w:bCs/>
          <w:sz w:val="22"/>
          <w:szCs w:val="22"/>
        </w:rPr>
      </w:pPr>
      <w:r w:rsidRPr="00DA785E">
        <w:rPr>
          <w:rFonts w:ascii="Lato" w:hAnsi="Lato" w:cstheme="majorHAnsi"/>
          <w:b/>
          <w:bCs/>
          <w:sz w:val="22"/>
          <w:szCs w:val="22"/>
        </w:rPr>
        <w:t xml:space="preserve">p. Anną Wierzbicką – </w:t>
      </w:r>
      <w:r w:rsidR="00BC3E5A" w:rsidRPr="00DA785E">
        <w:rPr>
          <w:rFonts w:ascii="Lato" w:hAnsi="Lato" w:cstheme="majorHAnsi"/>
          <w:b/>
          <w:bCs/>
          <w:sz w:val="22"/>
          <w:szCs w:val="22"/>
        </w:rPr>
        <w:t>Kierownikiem</w:t>
      </w:r>
    </w:p>
    <w:p w14:paraId="1BC52C28" w14:textId="1C56C0E0" w:rsidR="00A7091E" w:rsidRPr="00DA785E" w:rsidRDefault="00B9735B" w:rsidP="0084719F">
      <w:pPr>
        <w:shd w:val="clear" w:color="auto" w:fill="FFFFFF"/>
        <w:spacing w:line="276" w:lineRule="auto"/>
        <w:ind w:left="142" w:right="11" w:firstLine="284"/>
        <w:jc w:val="both"/>
        <w:rPr>
          <w:rFonts w:ascii="Lato" w:hAnsi="Lato" w:cstheme="majorHAnsi"/>
          <w:spacing w:val="-2"/>
          <w:sz w:val="22"/>
          <w:szCs w:val="22"/>
        </w:rPr>
      </w:pPr>
      <w:r w:rsidRPr="00DA785E">
        <w:rPr>
          <w:rFonts w:ascii="Lato" w:hAnsi="Lato" w:cstheme="majorHAnsi"/>
          <w:b/>
          <w:bCs/>
          <w:sz w:val="22"/>
          <w:szCs w:val="22"/>
        </w:rPr>
        <w:t xml:space="preserve">p. Iwoną Wójcik – </w:t>
      </w:r>
      <w:r w:rsidR="000F144A" w:rsidRPr="00DA785E">
        <w:rPr>
          <w:rFonts w:ascii="Lato" w:hAnsi="Lato" w:cstheme="majorHAnsi"/>
          <w:b/>
          <w:bCs/>
          <w:sz w:val="22"/>
          <w:szCs w:val="22"/>
        </w:rPr>
        <w:t>I</w:t>
      </w:r>
      <w:r w:rsidRPr="00DA785E">
        <w:rPr>
          <w:rFonts w:ascii="Lato" w:hAnsi="Lato" w:cstheme="majorHAnsi"/>
          <w:b/>
          <w:bCs/>
          <w:sz w:val="22"/>
          <w:szCs w:val="22"/>
        </w:rPr>
        <w:t>nspektorem</w:t>
      </w:r>
    </w:p>
    <w:p w14:paraId="763BC4EF" w14:textId="77777777" w:rsidR="00EA261E" w:rsidRPr="00DA785E" w:rsidRDefault="00EA261E" w:rsidP="0084719F">
      <w:pPr>
        <w:shd w:val="clear" w:color="auto" w:fill="FFFFFF"/>
        <w:tabs>
          <w:tab w:val="left" w:pos="442"/>
        </w:tabs>
        <w:autoSpaceDE w:val="0"/>
        <w:spacing w:line="276" w:lineRule="auto"/>
        <w:jc w:val="both"/>
        <w:rPr>
          <w:rFonts w:ascii="Lato" w:eastAsia="Times New Roman" w:hAnsi="Lato" w:cstheme="majorHAnsi"/>
          <w:b/>
          <w:bCs/>
          <w:spacing w:val="-5"/>
          <w:u w:val="single"/>
        </w:rPr>
      </w:pPr>
    </w:p>
    <w:p w14:paraId="16A2F6C8" w14:textId="75D48DD0" w:rsidR="000917C9" w:rsidRPr="00DA785E" w:rsidRDefault="000917C9" w:rsidP="009C7A95">
      <w:pPr>
        <w:pStyle w:val="Akapitzlist"/>
        <w:numPr>
          <w:ilvl w:val="0"/>
          <w:numId w:val="27"/>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pacing w:val="-5"/>
          <w:sz w:val="22"/>
          <w:szCs w:val="22"/>
          <w:highlight w:val="lightGray"/>
        </w:rPr>
        <w:t xml:space="preserve"> </w:t>
      </w:r>
      <w:r w:rsidR="00EA261E" w:rsidRPr="00DA785E">
        <w:rPr>
          <w:rFonts w:ascii="Lato" w:eastAsia="Times New Roman" w:hAnsi="Lato" w:cstheme="majorHAnsi"/>
          <w:b/>
          <w:bCs/>
          <w:spacing w:val="-5"/>
          <w:sz w:val="22"/>
          <w:szCs w:val="22"/>
          <w:highlight w:val="lightGray"/>
        </w:rPr>
        <w:t>Termin składania i otwarcia ofert</w:t>
      </w:r>
    </w:p>
    <w:p w14:paraId="6BDF4CD0" w14:textId="3FE57678" w:rsidR="001E1BC6" w:rsidRPr="00DA785E" w:rsidRDefault="00EA261E"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z w:val="22"/>
          <w:szCs w:val="22"/>
        </w:rPr>
        <w:t xml:space="preserve">Termin składania ofert upływa dnia </w:t>
      </w:r>
      <w:r w:rsidR="004A3E45" w:rsidRPr="00FB2AA0">
        <w:rPr>
          <w:rFonts w:ascii="Lato" w:hAnsi="Lato"/>
          <w:b/>
          <w:sz w:val="22"/>
        </w:rPr>
        <w:t>29</w:t>
      </w:r>
      <w:r w:rsidR="00F660E5" w:rsidRPr="00DA785E">
        <w:rPr>
          <w:rFonts w:ascii="Lato" w:eastAsia="Times New Roman" w:hAnsi="Lato" w:cstheme="majorHAnsi"/>
          <w:b/>
          <w:bCs/>
          <w:sz w:val="22"/>
          <w:szCs w:val="22"/>
        </w:rPr>
        <w:t>-0</w:t>
      </w:r>
      <w:r w:rsidR="00D37F6B" w:rsidRPr="00DA785E">
        <w:rPr>
          <w:rFonts w:ascii="Lato" w:eastAsia="Times New Roman" w:hAnsi="Lato" w:cstheme="majorHAnsi"/>
          <w:b/>
          <w:bCs/>
          <w:sz w:val="22"/>
          <w:szCs w:val="22"/>
        </w:rPr>
        <w:t>7</w:t>
      </w:r>
      <w:r w:rsidR="006715E2" w:rsidRPr="00DA785E">
        <w:rPr>
          <w:rFonts w:ascii="Lato" w:eastAsia="Times New Roman" w:hAnsi="Lato" w:cstheme="majorHAnsi"/>
          <w:b/>
          <w:bCs/>
          <w:sz w:val="22"/>
          <w:szCs w:val="22"/>
        </w:rPr>
        <w:t>-202</w:t>
      </w:r>
      <w:r w:rsidR="0055724E" w:rsidRPr="00DA785E">
        <w:rPr>
          <w:rFonts w:ascii="Lato" w:eastAsia="Times New Roman" w:hAnsi="Lato" w:cstheme="majorHAnsi"/>
          <w:b/>
          <w:bCs/>
          <w:sz w:val="22"/>
          <w:szCs w:val="22"/>
        </w:rPr>
        <w:t>5</w:t>
      </w:r>
      <w:r w:rsidRPr="00DA785E">
        <w:rPr>
          <w:rFonts w:ascii="Lato" w:eastAsia="Times New Roman" w:hAnsi="Lato" w:cstheme="majorHAnsi"/>
          <w:b/>
          <w:bCs/>
          <w:sz w:val="22"/>
          <w:szCs w:val="22"/>
        </w:rPr>
        <w:t xml:space="preserve"> r. o godz. </w:t>
      </w:r>
      <w:r w:rsidR="006911FB" w:rsidRPr="00DA785E">
        <w:rPr>
          <w:rFonts w:ascii="Lato" w:eastAsia="Times New Roman" w:hAnsi="Lato" w:cstheme="majorHAnsi"/>
          <w:b/>
          <w:bCs/>
          <w:sz w:val="22"/>
          <w:szCs w:val="22"/>
        </w:rPr>
        <w:t>10</w:t>
      </w:r>
      <w:r w:rsidR="00DC5532" w:rsidRPr="00DA785E">
        <w:rPr>
          <w:rFonts w:ascii="Lato" w:eastAsia="Times New Roman" w:hAnsi="Lato" w:cstheme="majorHAnsi"/>
          <w:b/>
          <w:bCs/>
          <w:sz w:val="22"/>
          <w:szCs w:val="22"/>
        </w:rPr>
        <w:t>:</w:t>
      </w:r>
      <w:r w:rsidRPr="00DA785E">
        <w:rPr>
          <w:rFonts w:ascii="Lato" w:eastAsia="Times New Roman" w:hAnsi="Lato" w:cstheme="majorHAnsi"/>
          <w:b/>
          <w:bCs/>
          <w:sz w:val="22"/>
          <w:szCs w:val="22"/>
        </w:rPr>
        <w:t>00.</w:t>
      </w:r>
      <w:r w:rsidR="002022E9" w:rsidRPr="00DA785E">
        <w:rPr>
          <w:rFonts w:ascii="Lato" w:eastAsia="Times New Roman" w:hAnsi="Lato" w:cstheme="majorHAnsi"/>
          <w:b/>
          <w:bCs/>
          <w:sz w:val="22"/>
          <w:szCs w:val="22"/>
        </w:rPr>
        <w:t xml:space="preserve">  </w:t>
      </w:r>
    </w:p>
    <w:p w14:paraId="1059738D" w14:textId="24ECFA23" w:rsidR="001E1BC6" w:rsidRPr="00DA785E" w:rsidRDefault="00EA261E"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Zamawiający nie ponosi odpowiedzialności za złożenie przez Wykonawcę oferty po terminie składania ofert określonym w pkt. 1</w:t>
      </w:r>
      <w:r w:rsidR="003452A5" w:rsidRPr="00DA785E">
        <w:rPr>
          <w:rFonts w:ascii="Lato" w:eastAsia="Times New Roman" w:hAnsi="Lato" w:cstheme="majorHAnsi"/>
          <w:bCs/>
          <w:sz w:val="22"/>
          <w:szCs w:val="22"/>
        </w:rPr>
        <w:t>5</w:t>
      </w:r>
      <w:r w:rsidRPr="00DA785E">
        <w:rPr>
          <w:rFonts w:ascii="Lato" w:eastAsia="Times New Roman" w:hAnsi="Lato" w:cstheme="majorHAnsi"/>
          <w:bCs/>
          <w:sz w:val="22"/>
          <w:szCs w:val="22"/>
        </w:rPr>
        <w:t>.1 oraz za złożenie oferty w inn</w:t>
      </w:r>
      <w:r w:rsidR="008F73F7" w:rsidRPr="00DA785E">
        <w:rPr>
          <w:rFonts w:ascii="Lato" w:eastAsia="Times New Roman" w:hAnsi="Lato" w:cstheme="majorHAnsi"/>
          <w:bCs/>
          <w:sz w:val="22"/>
          <w:szCs w:val="22"/>
        </w:rPr>
        <w:t>y</w:t>
      </w:r>
      <w:r w:rsidRPr="00DA785E">
        <w:rPr>
          <w:rFonts w:ascii="Lato" w:eastAsia="Times New Roman" w:hAnsi="Lato" w:cstheme="majorHAnsi"/>
          <w:bCs/>
          <w:sz w:val="22"/>
          <w:szCs w:val="22"/>
        </w:rPr>
        <w:t xml:space="preserve"> niż określon</w:t>
      </w:r>
      <w:r w:rsidR="008F73F7" w:rsidRPr="00DA785E">
        <w:rPr>
          <w:rFonts w:ascii="Lato" w:eastAsia="Times New Roman" w:hAnsi="Lato" w:cstheme="majorHAnsi"/>
          <w:bCs/>
          <w:sz w:val="22"/>
          <w:szCs w:val="22"/>
        </w:rPr>
        <w:t>y</w:t>
      </w:r>
      <w:r w:rsidRPr="00DA785E">
        <w:rPr>
          <w:rFonts w:ascii="Lato" w:eastAsia="Times New Roman" w:hAnsi="Lato" w:cstheme="majorHAnsi"/>
          <w:bCs/>
          <w:sz w:val="22"/>
          <w:szCs w:val="22"/>
        </w:rPr>
        <w:t xml:space="preserve"> w </w:t>
      </w:r>
      <w:r w:rsidR="00D37F6B" w:rsidRPr="00DA785E">
        <w:rPr>
          <w:rFonts w:ascii="Lato" w:eastAsia="Times New Roman" w:hAnsi="Lato" w:cstheme="majorHAnsi"/>
          <w:bCs/>
          <w:sz w:val="22"/>
          <w:szCs w:val="22"/>
        </w:rPr>
        <w:t> </w:t>
      </w:r>
      <w:r w:rsidRPr="00DA785E">
        <w:rPr>
          <w:rFonts w:ascii="Lato" w:eastAsia="Times New Roman" w:hAnsi="Lato" w:cstheme="majorHAnsi"/>
          <w:bCs/>
          <w:sz w:val="22"/>
          <w:szCs w:val="22"/>
        </w:rPr>
        <w:t>pkt. 1</w:t>
      </w:r>
      <w:r w:rsidR="001E1BC6" w:rsidRPr="00DA785E">
        <w:rPr>
          <w:rFonts w:ascii="Lato" w:eastAsia="Times New Roman" w:hAnsi="Lato" w:cstheme="majorHAnsi"/>
          <w:bCs/>
          <w:sz w:val="22"/>
          <w:szCs w:val="22"/>
        </w:rPr>
        <w:t>2</w:t>
      </w:r>
      <w:r w:rsidRPr="00DA785E">
        <w:rPr>
          <w:rFonts w:ascii="Lato" w:eastAsia="Times New Roman" w:hAnsi="Lato" w:cstheme="majorHAnsi"/>
          <w:bCs/>
          <w:sz w:val="22"/>
          <w:szCs w:val="22"/>
        </w:rPr>
        <w:t>.1</w:t>
      </w:r>
      <w:r w:rsidR="001E1BC6" w:rsidRPr="00DA785E">
        <w:rPr>
          <w:rFonts w:ascii="Lato" w:eastAsia="Times New Roman" w:hAnsi="Lato" w:cstheme="majorHAnsi"/>
          <w:bCs/>
          <w:sz w:val="22"/>
          <w:szCs w:val="22"/>
        </w:rPr>
        <w:t xml:space="preserve"> </w:t>
      </w:r>
      <w:r w:rsidR="008F73F7" w:rsidRPr="00DA785E">
        <w:rPr>
          <w:rFonts w:ascii="Lato" w:eastAsia="Times New Roman" w:hAnsi="Lato" w:cstheme="majorHAnsi"/>
          <w:bCs/>
          <w:sz w:val="22"/>
          <w:szCs w:val="22"/>
        </w:rPr>
        <w:t>sposób</w:t>
      </w:r>
      <w:r w:rsidRPr="00DA785E">
        <w:rPr>
          <w:rFonts w:ascii="Lato" w:eastAsia="Times New Roman" w:hAnsi="Lato" w:cstheme="majorHAnsi"/>
          <w:bCs/>
          <w:sz w:val="22"/>
          <w:szCs w:val="22"/>
        </w:rPr>
        <w:t>.</w:t>
      </w:r>
    </w:p>
    <w:p w14:paraId="5B80BD32" w14:textId="60FE9F34" w:rsidR="001E1BC6" w:rsidRPr="00DA785E" w:rsidRDefault="00754049"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 xml:space="preserve"> </w:t>
      </w:r>
      <w:r w:rsidR="00EA261E" w:rsidRPr="00DA785E">
        <w:rPr>
          <w:rFonts w:ascii="Lato" w:eastAsia="Times New Roman" w:hAnsi="Lato" w:cstheme="majorHAnsi"/>
          <w:b/>
          <w:spacing w:val="-1"/>
          <w:sz w:val="22"/>
          <w:szCs w:val="22"/>
        </w:rPr>
        <w:t xml:space="preserve">Otwarcie ofert nastąpi w dniu </w:t>
      </w:r>
      <w:r w:rsidR="007A0801" w:rsidRPr="00FB2AA0">
        <w:rPr>
          <w:rFonts w:ascii="Lato" w:hAnsi="Lato"/>
          <w:b/>
          <w:spacing w:val="-1"/>
          <w:sz w:val="22"/>
        </w:rPr>
        <w:t>29</w:t>
      </w:r>
      <w:r w:rsidR="00F660E5" w:rsidRPr="00DA785E">
        <w:rPr>
          <w:rFonts w:ascii="Lato" w:eastAsia="Times New Roman" w:hAnsi="Lato" w:cstheme="majorHAnsi"/>
          <w:b/>
          <w:spacing w:val="-1"/>
          <w:sz w:val="22"/>
          <w:szCs w:val="22"/>
        </w:rPr>
        <w:t>-0</w:t>
      </w:r>
      <w:r w:rsidR="00D37F6B" w:rsidRPr="00DA785E">
        <w:rPr>
          <w:rFonts w:ascii="Lato" w:eastAsia="Times New Roman" w:hAnsi="Lato" w:cstheme="majorHAnsi"/>
          <w:b/>
          <w:spacing w:val="-1"/>
          <w:sz w:val="22"/>
          <w:szCs w:val="22"/>
        </w:rPr>
        <w:t>7</w:t>
      </w:r>
      <w:r w:rsidR="006715E2" w:rsidRPr="00DA785E">
        <w:rPr>
          <w:rFonts w:ascii="Lato" w:eastAsia="Times New Roman" w:hAnsi="Lato" w:cstheme="majorHAnsi"/>
          <w:b/>
          <w:spacing w:val="-1"/>
          <w:sz w:val="22"/>
          <w:szCs w:val="22"/>
        </w:rPr>
        <w:t>-202</w:t>
      </w:r>
      <w:r w:rsidR="0055724E" w:rsidRPr="00DA785E">
        <w:rPr>
          <w:rFonts w:ascii="Lato" w:eastAsia="Times New Roman" w:hAnsi="Lato" w:cstheme="majorHAnsi"/>
          <w:b/>
          <w:spacing w:val="-1"/>
          <w:sz w:val="22"/>
          <w:szCs w:val="22"/>
        </w:rPr>
        <w:t>5</w:t>
      </w:r>
      <w:r w:rsidR="00EA261E" w:rsidRPr="00DA785E">
        <w:rPr>
          <w:rFonts w:ascii="Lato" w:eastAsia="Times New Roman" w:hAnsi="Lato" w:cstheme="majorHAnsi"/>
          <w:b/>
          <w:bCs/>
          <w:spacing w:val="-1"/>
          <w:sz w:val="22"/>
          <w:szCs w:val="22"/>
        </w:rPr>
        <w:t xml:space="preserve"> r. o godz. 1</w:t>
      </w:r>
      <w:r w:rsidR="00B14C02" w:rsidRPr="00DA785E">
        <w:rPr>
          <w:rFonts w:ascii="Lato" w:eastAsia="Times New Roman" w:hAnsi="Lato" w:cstheme="majorHAnsi"/>
          <w:b/>
          <w:bCs/>
          <w:spacing w:val="-1"/>
          <w:sz w:val="22"/>
          <w:szCs w:val="22"/>
        </w:rPr>
        <w:t>0</w:t>
      </w:r>
      <w:r w:rsidR="00DC5532" w:rsidRPr="00DA785E">
        <w:rPr>
          <w:rFonts w:ascii="Lato" w:eastAsia="Times New Roman" w:hAnsi="Lato" w:cstheme="majorHAnsi"/>
          <w:b/>
          <w:bCs/>
          <w:spacing w:val="-1"/>
          <w:sz w:val="22"/>
          <w:szCs w:val="22"/>
        </w:rPr>
        <w:t>:</w:t>
      </w:r>
      <w:r w:rsidR="006911FB" w:rsidRPr="00DA785E">
        <w:rPr>
          <w:rFonts w:ascii="Lato" w:eastAsia="Times New Roman" w:hAnsi="Lato" w:cstheme="majorHAnsi"/>
          <w:b/>
          <w:bCs/>
          <w:spacing w:val="-1"/>
          <w:sz w:val="22"/>
          <w:szCs w:val="22"/>
        </w:rPr>
        <w:t>15</w:t>
      </w:r>
      <w:r w:rsidR="00C90DA0" w:rsidRPr="00DA785E">
        <w:rPr>
          <w:rFonts w:ascii="Lato" w:eastAsia="Times New Roman" w:hAnsi="Lato" w:cstheme="majorHAnsi"/>
          <w:spacing w:val="1"/>
          <w:sz w:val="22"/>
          <w:szCs w:val="22"/>
        </w:rPr>
        <w:t>.</w:t>
      </w:r>
    </w:p>
    <w:p w14:paraId="0EF13712" w14:textId="002399C7" w:rsidR="003452A5" w:rsidRPr="00DA785E" w:rsidRDefault="00754049"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 xml:space="preserve"> </w:t>
      </w:r>
      <w:bookmarkStart w:id="15" w:name="_Hlk105586756"/>
      <w:r w:rsidR="003452A5" w:rsidRPr="00DA785E">
        <w:rPr>
          <w:rFonts w:ascii="Lato" w:eastAsia="Times New Roman" w:hAnsi="Lato" w:cstheme="majorHAnsi"/>
          <w:sz w:val="22"/>
          <w:szCs w:val="22"/>
        </w:rPr>
        <w:t xml:space="preserve">Przed otwarciem ofert Zamawiający zamieści na stronie internetowej prowadzonego postępowania informację o kwocie, jaką zamierza przeznaczyć na sfinansowanie zamówienia </w:t>
      </w:r>
      <w:bookmarkEnd w:id="15"/>
      <w:r w:rsidR="003452A5" w:rsidRPr="00DA785E">
        <w:rPr>
          <w:rFonts w:ascii="Lato" w:eastAsia="Times New Roman" w:hAnsi="Lato" w:cstheme="majorHAnsi"/>
          <w:sz w:val="22"/>
          <w:szCs w:val="22"/>
        </w:rPr>
        <w:t>– zgodnie z art. 222 ust. 4 ustawy.</w:t>
      </w:r>
    </w:p>
    <w:p w14:paraId="50EAC9B3" w14:textId="21904774" w:rsidR="003452A5"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Oferty będą otwierane w kolejności ich wpływu.</w:t>
      </w:r>
    </w:p>
    <w:p w14:paraId="147D9478" w14:textId="0E29F19F" w:rsidR="003452A5"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z w:val="22"/>
          <w:szCs w:val="22"/>
        </w:rPr>
        <w:t xml:space="preserve">Niezwłocznie po otwarciu ofert, zgodnie z zapisami art. 222 pkt 5 ustawy PZP, Zamawiający zamieści na swojej stronie internetowej prowadzonego postępowania informacje o: </w:t>
      </w:r>
    </w:p>
    <w:p w14:paraId="4E41EA8C" w14:textId="77777777" w:rsidR="000917C9" w:rsidRPr="00DA785E" w:rsidRDefault="000917C9" w:rsidP="0084719F">
      <w:pPr>
        <w:pStyle w:val="Akapitzlist"/>
        <w:shd w:val="clear" w:color="auto" w:fill="FFFFFF"/>
        <w:autoSpaceDE w:val="0"/>
        <w:spacing w:before="120" w:line="276" w:lineRule="auto"/>
        <w:ind w:left="360" w:right="11"/>
        <w:contextualSpacing w:val="0"/>
        <w:jc w:val="both"/>
        <w:rPr>
          <w:rFonts w:ascii="Lato" w:eastAsia="Times New Roman" w:hAnsi="Lato" w:cstheme="majorHAnsi"/>
          <w:bCs/>
          <w:sz w:val="22"/>
          <w:szCs w:val="22"/>
        </w:rPr>
      </w:pPr>
      <w:r w:rsidRPr="00DA785E">
        <w:rPr>
          <w:rFonts w:ascii="Lato" w:eastAsia="Times New Roman" w:hAnsi="Lato" w:cstheme="majorHAnsi"/>
          <w:bCs/>
          <w:sz w:val="22"/>
          <w:szCs w:val="22"/>
        </w:rPr>
        <w:t xml:space="preserve">a) nazwach albo imionach i nazwiskach oraz siedzibach lub miejscach prowadzonej działalności gospodarczej albo miejscach zamieszkania wykonawców, których oferty zostały otwarte; </w:t>
      </w:r>
    </w:p>
    <w:p w14:paraId="51CFE90E" w14:textId="77777777" w:rsidR="000917C9" w:rsidRPr="00DA785E" w:rsidRDefault="000917C9" w:rsidP="006911FB">
      <w:pPr>
        <w:pStyle w:val="Akapitzlist"/>
        <w:shd w:val="clear" w:color="auto" w:fill="FFFFFF"/>
        <w:autoSpaceDE w:val="0"/>
        <w:spacing w:line="276" w:lineRule="auto"/>
        <w:ind w:left="360" w:right="11"/>
        <w:contextualSpacing w:val="0"/>
        <w:jc w:val="both"/>
        <w:rPr>
          <w:rFonts w:ascii="Lato" w:eastAsia="Times New Roman" w:hAnsi="Lato" w:cstheme="majorHAnsi"/>
          <w:bCs/>
          <w:sz w:val="22"/>
          <w:szCs w:val="22"/>
        </w:rPr>
      </w:pPr>
      <w:r w:rsidRPr="00DA785E">
        <w:rPr>
          <w:rFonts w:ascii="Lato" w:eastAsia="Times New Roman" w:hAnsi="Lato" w:cstheme="majorHAnsi"/>
          <w:bCs/>
          <w:sz w:val="22"/>
          <w:szCs w:val="22"/>
        </w:rPr>
        <w:t>b) cenach lub kosztach zawartych w ofertach.</w:t>
      </w:r>
    </w:p>
    <w:p w14:paraId="66E9A075" w14:textId="48B965E6" w:rsidR="00A233F8"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heme="minorHAnsi" w:hAnsi="Lato" w:cstheme="majorHAnsi"/>
          <w:color w:val="000000"/>
          <w:kern w:val="0"/>
          <w:sz w:val="22"/>
          <w:szCs w:val="22"/>
          <w:lang w:eastAsia="en-US"/>
        </w:rPr>
        <w:t>W przypadku wystąpienia awarii systemu teleinformatycznego, która spowoduje brak możliwości otwarcia ofert w terminie określonym przez Zamawiającego, otwarcie nastąpi niezwłocznie po usunięciu awarii</w:t>
      </w:r>
      <w:r w:rsidR="00A233F8" w:rsidRPr="00DA785E">
        <w:rPr>
          <w:rFonts w:ascii="Lato" w:eastAsia="Times New Roman" w:hAnsi="Lato" w:cstheme="majorHAnsi"/>
          <w:bCs/>
          <w:sz w:val="22"/>
          <w:szCs w:val="22"/>
        </w:rPr>
        <w:t>.</w:t>
      </w:r>
    </w:p>
    <w:p w14:paraId="2BBD9886" w14:textId="77777777" w:rsidR="00A233F8" w:rsidRPr="00DA785E" w:rsidRDefault="00A233F8" w:rsidP="0084719F">
      <w:pPr>
        <w:pStyle w:val="Akapitzlist"/>
        <w:shd w:val="clear" w:color="auto" w:fill="FFFFFF"/>
        <w:autoSpaceDE w:val="0"/>
        <w:spacing w:line="276" w:lineRule="auto"/>
        <w:ind w:left="284" w:right="11"/>
        <w:jc w:val="both"/>
        <w:rPr>
          <w:rFonts w:ascii="Lato" w:eastAsia="Times New Roman" w:hAnsi="Lato" w:cstheme="majorHAnsi"/>
          <w:b/>
          <w:bCs/>
          <w:sz w:val="22"/>
          <w:szCs w:val="22"/>
        </w:rPr>
      </w:pPr>
    </w:p>
    <w:p w14:paraId="2391155D" w14:textId="08E46944" w:rsidR="00EA261E" w:rsidRPr="00DA785E" w:rsidRDefault="00EA261E" w:rsidP="009C7A95">
      <w:pPr>
        <w:pStyle w:val="Akapitzlist"/>
        <w:numPr>
          <w:ilvl w:val="0"/>
          <w:numId w:val="28"/>
        </w:numPr>
        <w:shd w:val="clear" w:color="auto" w:fill="FFFFFF"/>
        <w:tabs>
          <w:tab w:val="left" w:pos="559"/>
        </w:tabs>
        <w:autoSpaceDE w:val="0"/>
        <w:spacing w:line="276" w:lineRule="auto"/>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Termin związania ofertą</w:t>
      </w:r>
    </w:p>
    <w:p w14:paraId="0FED4B9B" w14:textId="40CE6278" w:rsidR="005B25FA"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Times New Roman" w:hAnsi="Lato" w:cstheme="majorHAnsi"/>
          <w:sz w:val="22"/>
          <w:szCs w:val="22"/>
        </w:rPr>
        <w:t xml:space="preserve">Wykonawca pozostaje związany złożoną ofertą przez </w:t>
      </w:r>
      <w:r w:rsidRPr="00DA785E">
        <w:rPr>
          <w:rFonts w:ascii="Lato" w:eastAsia="Times New Roman" w:hAnsi="Lato" w:cstheme="majorHAnsi"/>
          <w:b/>
          <w:bCs/>
          <w:sz w:val="22"/>
          <w:szCs w:val="22"/>
        </w:rPr>
        <w:t>30</w:t>
      </w:r>
      <w:r w:rsidRPr="00DA785E">
        <w:rPr>
          <w:rFonts w:ascii="Lato" w:eastAsia="Times New Roman" w:hAnsi="Lato" w:cstheme="majorHAnsi"/>
          <w:sz w:val="22"/>
          <w:szCs w:val="22"/>
        </w:rPr>
        <w:t xml:space="preserve"> dni, tj. do dnia</w:t>
      </w:r>
      <w:r w:rsidR="00F23777" w:rsidRPr="00DA785E">
        <w:rPr>
          <w:rFonts w:ascii="Lato" w:eastAsia="Times New Roman" w:hAnsi="Lato" w:cstheme="majorHAnsi"/>
          <w:b/>
          <w:sz w:val="22"/>
          <w:szCs w:val="22"/>
        </w:rPr>
        <w:t>:</w:t>
      </w:r>
      <w:r w:rsidRPr="00DA785E">
        <w:rPr>
          <w:rFonts w:ascii="Lato" w:eastAsia="Times New Roman" w:hAnsi="Lato" w:cstheme="majorHAnsi"/>
          <w:b/>
          <w:sz w:val="22"/>
          <w:szCs w:val="22"/>
        </w:rPr>
        <w:t xml:space="preserve"> </w:t>
      </w:r>
      <w:r w:rsidR="008050AD" w:rsidRPr="00DA785E">
        <w:rPr>
          <w:rFonts w:ascii="Lato" w:eastAsia="Times New Roman" w:hAnsi="Lato" w:cstheme="majorHAnsi"/>
          <w:b/>
          <w:sz w:val="22"/>
          <w:szCs w:val="22"/>
        </w:rPr>
        <w:t>27</w:t>
      </w:r>
      <w:r w:rsidR="00D37F6B" w:rsidRPr="00DA785E">
        <w:rPr>
          <w:rFonts w:ascii="Lato" w:eastAsia="Times New Roman" w:hAnsi="Lato" w:cstheme="majorHAnsi"/>
          <w:b/>
          <w:sz w:val="22"/>
          <w:szCs w:val="22"/>
        </w:rPr>
        <w:t>.08</w:t>
      </w:r>
      <w:r w:rsidR="006715E2" w:rsidRPr="00DA785E">
        <w:rPr>
          <w:rFonts w:ascii="Lato" w:eastAsia="Times New Roman" w:hAnsi="Lato" w:cstheme="majorHAnsi"/>
          <w:b/>
          <w:sz w:val="22"/>
          <w:szCs w:val="22"/>
        </w:rPr>
        <w:t>.202</w:t>
      </w:r>
      <w:r w:rsidR="006911FB" w:rsidRPr="00DA785E">
        <w:rPr>
          <w:rFonts w:ascii="Lato" w:eastAsia="Times New Roman" w:hAnsi="Lato" w:cstheme="majorHAnsi"/>
          <w:b/>
          <w:sz w:val="22"/>
          <w:szCs w:val="22"/>
        </w:rPr>
        <w:t>5</w:t>
      </w:r>
      <w:r w:rsidR="005B25FA" w:rsidRPr="00DA785E">
        <w:rPr>
          <w:rFonts w:ascii="Lato" w:eastAsia="Times New Roman" w:hAnsi="Lato" w:cstheme="majorHAnsi"/>
          <w:b/>
          <w:sz w:val="22"/>
          <w:szCs w:val="22"/>
        </w:rPr>
        <w:t xml:space="preserve"> r.</w:t>
      </w:r>
    </w:p>
    <w:p w14:paraId="1D7A4357" w14:textId="6DF7E2B2"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Times New Roman" w:hAnsi="Lato" w:cstheme="majorHAnsi"/>
          <w:sz w:val="22"/>
          <w:szCs w:val="22"/>
        </w:rPr>
        <w:t>Bieg terminu związania ofertą rozpoczyna się wraz z upływem terminu składania ofert - zgodnie z art. 307 ust. 1</w:t>
      </w:r>
      <w:r w:rsidR="008A57C6" w:rsidRPr="00DA785E">
        <w:rPr>
          <w:rFonts w:ascii="Lato" w:eastAsia="Times New Roman" w:hAnsi="Lato" w:cstheme="majorHAnsi"/>
          <w:sz w:val="22"/>
          <w:szCs w:val="22"/>
        </w:rPr>
        <w:t xml:space="preserve"> ustawy </w:t>
      </w:r>
      <w:proofErr w:type="spellStart"/>
      <w:r w:rsidR="008A57C6" w:rsidRPr="00DA785E">
        <w:rPr>
          <w:rFonts w:ascii="Lato" w:eastAsia="Times New Roman" w:hAnsi="Lato" w:cstheme="majorHAnsi"/>
          <w:sz w:val="22"/>
          <w:szCs w:val="22"/>
        </w:rPr>
        <w:t>Pzp</w:t>
      </w:r>
      <w:proofErr w:type="spellEnd"/>
      <w:r w:rsidR="00754049" w:rsidRPr="00DA785E">
        <w:rPr>
          <w:rFonts w:ascii="Lato" w:eastAsia="Times New Roman" w:hAnsi="Lato" w:cstheme="majorHAnsi"/>
          <w:sz w:val="22"/>
          <w:szCs w:val="22"/>
        </w:rPr>
        <w:t>.</w:t>
      </w:r>
    </w:p>
    <w:p w14:paraId="767625C3" w14:textId="58540611"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hAnsi="Lato" w:cstheme="majorHAnsi"/>
          <w:sz w:val="22"/>
          <w:szCs w:val="22"/>
        </w:rPr>
        <w:t>W przypadku</w:t>
      </w:r>
      <w:r w:rsidR="008F73F7" w:rsidRPr="00DA785E">
        <w:rPr>
          <w:rFonts w:ascii="Lato" w:hAnsi="Lato" w:cstheme="majorHAnsi"/>
          <w:sz w:val="22"/>
          <w:szCs w:val="22"/>
        </w:rPr>
        <w:t>,</w:t>
      </w:r>
      <w:r w:rsidRPr="00DA785E">
        <w:rPr>
          <w:rFonts w:ascii="Lato" w:hAnsi="Lato" w:cstheme="majorHAnsi"/>
          <w:sz w:val="22"/>
          <w:szCs w:val="22"/>
        </w:rPr>
        <w:t xml:space="preserve"> gdy wybór najkorzystniejszej oferty nie nastąpi przed upływem terminu związania ofertą wskazanego w ust. 1, Zamawiający przed upływem terminu związania ofertą</w:t>
      </w:r>
      <w:r w:rsidR="008F73F7" w:rsidRPr="00DA785E">
        <w:rPr>
          <w:rFonts w:ascii="Lato" w:hAnsi="Lato" w:cstheme="majorHAnsi"/>
          <w:sz w:val="22"/>
          <w:szCs w:val="22"/>
        </w:rPr>
        <w:t>,</w:t>
      </w:r>
      <w:r w:rsidRPr="00DA785E">
        <w:rPr>
          <w:rFonts w:ascii="Lato" w:hAnsi="Lato" w:cstheme="majorHAnsi"/>
          <w:sz w:val="22"/>
          <w:szCs w:val="22"/>
        </w:rPr>
        <w:t xml:space="preserve"> zwraca się jednokrotnie do wykonawców o wyrażenie zgody na przedłużenie tego terminu o </w:t>
      </w:r>
      <w:r w:rsidR="00D37F6B" w:rsidRPr="00DA785E">
        <w:rPr>
          <w:rFonts w:ascii="Lato" w:hAnsi="Lato" w:cstheme="majorHAnsi"/>
          <w:sz w:val="22"/>
          <w:szCs w:val="22"/>
        </w:rPr>
        <w:t> </w:t>
      </w:r>
      <w:r w:rsidRPr="00DA785E">
        <w:rPr>
          <w:rFonts w:ascii="Lato" w:hAnsi="Lato" w:cstheme="majorHAnsi"/>
          <w:sz w:val="22"/>
          <w:szCs w:val="22"/>
        </w:rPr>
        <w:t xml:space="preserve">wskazywany przez niego okres, nie dłuższy niż 30 dni. </w:t>
      </w:r>
    </w:p>
    <w:p w14:paraId="2D939CC8" w14:textId="1C6F07F3"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Arial, 'Times New Roman'" w:hAnsi="Lato" w:cstheme="majorHAnsi"/>
          <w:sz w:val="22"/>
          <w:szCs w:val="22"/>
        </w:rPr>
        <w:t>Prz</w:t>
      </w:r>
      <w:r w:rsidRPr="00DA785E">
        <w:rPr>
          <w:rFonts w:ascii="Lato" w:hAnsi="Lato" w:cstheme="majorHAnsi"/>
          <w:sz w:val="22"/>
          <w:szCs w:val="22"/>
        </w:rPr>
        <w:t>edłużenie terminu związania ofertą wymaga złożenia przez wykonawcę pisemnego oświadczenia o wyrażeniu zgody na przedłużenie terminu związania ofertą</w:t>
      </w:r>
      <w:r w:rsidRPr="00DA785E">
        <w:rPr>
          <w:rFonts w:ascii="Lato" w:eastAsia="Times New Roman" w:hAnsi="Lato" w:cstheme="majorHAnsi"/>
          <w:color w:val="000000"/>
          <w:sz w:val="22"/>
          <w:szCs w:val="22"/>
        </w:rPr>
        <w:t>.</w:t>
      </w:r>
    </w:p>
    <w:p w14:paraId="6ACD9A05" w14:textId="77777777" w:rsidR="00754049" w:rsidRPr="00DA785E" w:rsidRDefault="00754049" w:rsidP="0084719F">
      <w:pPr>
        <w:pStyle w:val="Akapitzlist"/>
        <w:autoSpaceDE w:val="0"/>
        <w:spacing w:line="276" w:lineRule="auto"/>
        <w:ind w:left="0"/>
        <w:jc w:val="both"/>
        <w:rPr>
          <w:rFonts w:ascii="Lato" w:eastAsia="Times New Roman" w:hAnsi="Lato" w:cstheme="majorHAnsi"/>
          <w:b/>
          <w:sz w:val="22"/>
          <w:szCs w:val="22"/>
        </w:rPr>
      </w:pPr>
    </w:p>
    <w:p w14:paraId="7F9046D8" w14:textId="18B32A2C" w:rsidR="0063137C" w:rsidRPr="00DA785E" w:rsidRDefault="0063137C" w:rsidP="009C7A95">
      <w:pPr>
        <w:pStyle w:val="Akapitzlist"/>
        <w:numPr>
          <w:ilvl w:val="0"/>
          <w:numId w:val="29"/>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 xml:space="preserve">Wymagania dotyczące wadium: </w:t>
      </w:r>
    </w:p>
    <w:p w14:paraId="5EB7950A" w14:textId="2ED7F308"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spacing w:val="-1"/>
          <w:sz w:val="22"/>
          <w:szCs w:val="22"/>
        </w:rPr>
      </w:pPr>
      <w:r w:rsidRPr="00DA785E">
        <w:rPr>
          <w:rFonts w:ascii="Lato" w:hAnsi="Lato" w:cstheme="majorHAnsi"/>
          <w:sz w:val="22"/>
          <w:szCs w:val="22"/>
        </w:rPr>
        <w:t>Wykonawca zobowiązany jest do zabezpieczenia swojej oferty wadium w wysokości</w:t>
      </w:r>
      <w:r w:rsidR="006911FB" w:rsidRPr="00DA785E">
        <w:rPr>
          <w:rFonts w:ascii="Lato" w:hAnsi="Lato" w:cstheme="majorHAnsi"/>
          <w:sz w:val="22"/>
          <w:szCs w:val="22"/>
        </w:rPr>
        <w:t>:</w:t>
      </w:r>
    </w:p>
    <w:p w14:paraId="43DD8603" w14:textId="77777777" w:rsidR="003F540D" w:rsidRPr="00DA785E" w:rsidRDefault="003F540D" w:rsidP="0084719F">
      <w:pPr>
        <w:pStyle w:val="Akapitzlist"/>
        <w:shd w:val="clear" w:color="auto" w:fill="FFFFFF"/>
        <w:spacing w:before="120" w:line="276" w:lineRule="auto"/>
        <w:ind w:left="420" w:right="24"/>
        <w:jc w:val="both"/>
        <w:rPr>
          <w:rFonts w:ascii="Lato" w:hAnsi="Lato" w:cstheme="majorHAnsi"/>
          <w:sz w:val="22"/>
          <w:szCs w:val="22"/>
        </w:rPr>
      </w:pPr>
    </w:p>
    <w:p w14:paraId="3EB2299C" w14:textId="4526BE03" w:rsidR="003F540D" w:rsidRPr="00FB2AA0" w:rsidRDefault="00905264" w:rsidP="0084719F">
      <w:pPr>
        <w:pStyle w:val="Akapitzlist"/>
        <w:spacing w:line="276" w:lineRule="auto"/>
        <w:rPr>
          <w:rFonts w:ascii="Lato" w:hAnsi="Lato"/>
          <w:b/>
          <w:sz w:val="22"/>
        </w:rPr>
      </w:pPr>
      <w:r>
        <w:rPr>
          <w:rFonts w:ascii="Lato" w:hAnsi="Lato" w:cstheme="majorHAnsi"/>
          <w:b/>
          <w:sz w:val="22"/>
          <w:szCs w:val="22"/>
        </w:rPr>
        <w:t>120</w:t>
      </w:r>
      <w:r w:rsidR="00476943" w:rsidRPr="00FB2AA0">
        <w:rPr>
          <w:rFonts w:ascii="Lato" w:hAnsi="Lato"/>
          <w:b/>
          <w:sz w:val="22"/>
        </w:rPr>
        <w:t xml:space="preserve"> 0</w:t>
      </w:r>
      <w:r w:rsidR="006715E2" w:rsidRPr="00FB2AA0">
        <w:rPr>
          <w:rFonts w:ascii="Lato" w:hAnsi="Lato"/>
          <w:b/>
          <w:sz w:val="22"/>
        </w:rPr>
        <w:t>00,00 zł</w:t>
      </w:r>
      <w:r w:rsidR="003F540D" w:rsidRPr="00FB2AA0">
        <w:rPr>
          <w:rFonts w:ascii="Lato" w:hAnsi="Lato"/>
          <w:b/>
          <w:sz w:val="22"/>
        </w:rPr>
        <w:t xml:space="preserve"> (słownie: </w:t>
      </w:r>
      <w:r>
        <w:rPr>
          <w:rFonts w:ascii="Lato" w:hAnsi="Lato" w:cstheme="majorHAnsi"/>
          <w:b/>
          <w:sz w:val="22"/>
          <w:szCs w:val="22"/>
        </w:rPr>
        <w:t>sto dwadzieścia tysięcy</w:t>
      </w:r>
      <w:r w:rsidR="006911FB" w:rsidRPr="00FB2AA0">
        <w:rPr>
          <w:rFonts w:ascii="Lato" w:hAnsi="Lato"/>
          <w:b/>
          <w:sz w:val="22"/>
        </w:rPr>
        <w:t xml:space="preserve"> </w:t>
      </w:r>
      <w:r w:rsidR="003F540D" w:rsidRPr="00FB2AA0">
        <w:rPr>
          <w:rFonts w:ascii="Lato" w:hAnsi="Lato"/>
          <w:b/>
          <w:sz w:val="22"/>
        </w:rPr>
        <w:t>złotych</w:t>
      </w:r>
      <w:r w:rsidR="006715E2" w:rsidRPr="00FB2AA0">
        <w:rPr>
          <w:rFonts w:ascii="Lato" w:hAnsi="Lato"/>
          <w:b/>
          <w:sz w:val="22"/>
        </w:rPr>
        <w:t xml:space="preserve"> 0/100</w:t>
      </w:r>
      <w:r w:rsidR="003F540D" w:rsidRPr="00FB2AA0">
        <w:rPr>
          <w:rFonts w:ascii="Lato" w:hAnsi="Lato"/>
          <w:b/>
          <w:sz w:val="22"/>
        </w:rPr>
        <w:t>)</w:t>
      </w:r>
    </w:p>
    <w:p w14:paraId="461A0982" w14:textId="77777777" w:rsidR="008A57C6" w:rsidRPr="00DA785E" w:rsidRDefault="008A57C6" w:rsidP="008A57C6">
      <w:pPr>
        <w:pStyle w:val="Akapitzlist"/>
        <w:shd w:val="clear" w:color="auto" w:fill="FFFFFF"/>
        <w:spacing w:line="276" w:lineRule="auto"/>
        <w:ind w:left="420" w:right="24"/>
        <w:jc w:val="both"/>
        <w:rPr>
          <w:rFonts w:ascii="Lato" w:hAnsi="Lato" w:cstheme="majorHAnsi"/>
          <w:spacing w:val="-1"/>
          <w:sz w:val="22"/>
          <w:szCs w:val="22"/>
          <w:u w:val="single"/>
        </w:rPr>
      </w:pPr>
    </w:p>
    <w:p w14:paraId="35C7BE0A" w14:textId="1D544CFB" w:rsidR="003F540D" w:rsidRPr="00DA785E" w:rsidRDefault="008A57C6" w:rsidP="008A57C6">
      <w:pPr>
        <w:pStyle w:val="Akapitzlist"/>
        <w:shd w:val="clear" w:color="auto" w:fill="FFFFFF"/>
        <w:spacing w:line="276" w:lineRule="auto"/>
        <w:ind w:left="420" w:right="24"/>
        <w:jc w:val="both"/>
        <w:rPr>
          <w:rFonts w:ascii="Lato" w:hAnsi="Lato" w:cstheme="majorHAnsi"/>
          <w:spacing w:val="-1"/>
          <w:sz w:val="22"/>
          <w:szCs w:val="22"/>
          <w:u w:val="single"/>
        </w:rPr>
      </w:pPr>
      <w:r w:rsidRPr="00DA785E">
        <w:rPr>
          <w:rFonts w:ascii="Lato" w:hAnsi="Lato" w:cstheme="majorHAnsi"/>
          <w:spacing w:val="-1"/>
          <w:sz w:val="22"/>
          <w:szCs w:val="22"/>
          <w:u w:val="single"/>
        </w:rPr>
        <w:t>przed upływem terminu składania ofert.</w:t>
      </w:r>
    </w:p>
    <w:p w14:paraId="427854A6" w14:textId="77777777" w:rsidR="008A57C6" w:rsidRPr="00DA785E" w:rsidRDefault="008A57C6" w:rsidP="0084719F">
      <w:pPr>
        <w:pStyle w:val="Akapitzlist"/>
        <w:shd w:val="clear" w:color="auto" w:fill="FFFFFF"/>
        <w:spacing w:before="120" w:line="276" w:lineRule="auto"/>
        <w:ind w:left="420" w:right="24"/>
        <w:jc w:val="both"/>
        <w:rPr>
          <w:rFonts w:ascii="Lato" w:hAnsi="Lato" w:cstheme="majorHAnsi"/>
          <w:spacing w:val="-1"/>
          <w:sz w:val="22"/>
          <w:szCs w:val="22"/>
          <w:u w:val="single"/>
        </w:rPr>
      </w:pPr>
    </w:p>
    <w:p w14:paraId="04CD8950" w14:textId="6FEB8F46"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spacing w:val="-1"/>
          <w:sz w:val="22"/>
          <w:szCs w:val="22"/>
        </w:rPr>
      </w:pPr>
      <w:r w:rsidRPr="00DA785E">
        <w:rPr>
          <w:rFonts w:ascii="Lato" w:hAnsi="Lato" w:cstheme="majorHAnsi"/>
          <w:sz w:val="22"/>
          <w:szCs w:val="22"/>
        </w:rPr>
        <w:t>Wadium może być wnoszone w jednej lub kilku następujących formach:</w:t>
      </w:r>
    </w:p>
    <w:p w14:paraId="5C19729D" w14:textId="77777777" w:rsidR="003F540D" w:rsidRPr="00DA785E" w:rsidRDefault="003F540D" w:rsidP="0084719F">
      <w:pPr>
        <w:tabs>
          <w:tab w:val="left" w:pos="426"/>
        </w:tabs>
        <w:autoSpaceDE w:val="0"/>
        <w:spacing w:before="120" w:line="276" w:lineRule="auto"/>
        <w:ind w:firstLine="426"/>
        <w:rPr>
          <w:rFonts w:ascii="Lato" w:eastAsia="Times New Roman" w:hAnsi="Lato" w:cstheme="majorHAnsi"/>
          <w:sz w:val="22"/>
          <w:szCs w:val="22"/>
        </w:rPr>
      </w:pPr>
      <w:r w:rsidRPr="00DA785E">
        <w:rPr>
          <w:rFonts w:ascii="Lato" w:eastAsia="Times New Roman" w:hAnsi="Lato" w:cstheme="majorHAnsi"/>
          <w:sz w:val="22"/>
          <w:szCs w:val="22"/>
        </w:rPr>
        <w:t>1)</w:t>
      </w:r>
      <w:r w:rsidRPr="00DA785E">
        <w:rPr>
          <w:rFonts w:ascii="Lato" w:eastAsia="Times New Roman" w:hAnsi="Lato" w:cstheme="majorHAnsi"/>
          <w:sz w:val="22"/>
          <w:szCs w:val="22"/>
        </w:rPr>
        <w:tab/>
        <w:t>pieniądzu</w:t>
      </w:r>
    </w:p>
    <w:p w14:paraId="574EE5D9" w14:textId="77777777" w:rsidR="003F540D" w:rsidRPr="00DA785E" w:rsidRDefault="003F540D" w:rsidP="009C7A95">
      <w:pPr>
        <w:widowControl/>
        <w:numPr>
          <w:ilvl w:val="0"/>
          <w:numId w:val="6"/>
        </w:numPr>
        <w:tabs>
          <w:tab w:val="left" w:pos="426"/>
        </w:tabs>
        <w:spacing w:before="120" w:line="276" w:lineRule="auto"/>
        <w:ind w:right="50" w:hanging="294"/>
        <w:jc w:val="both"/>
        <w:rPr>
          <w:rFonts w:ascii="Lato" w:eastAsia="Times New Roman" w:hAnsi="Lato" w:cstheme="majorHAnsi"/>
          <w:sz w:val="22"/>
          <w:szCs w:val="22"/>
        </w:rPr>
      </w:pPr>
      <w:r w:rsidRPr="00DA785E">
        <w:rPr>
          <w:rFonts w:ascii="Lato" w:eastAsia="Times New Roman" w:hAnsi="Lato" w:cstheme="majorHAnsi"/>
          <w:sz w:val="22"/>
          <w:szCs w:val="22"/>
        </w:rPr>
        <w:lastRenderedPageBreak/>
        <w:t>gwarancjach bankowych,</w:t>
      </w:r>
    </w:p>
    <w:p w14:paraId="08D4967E" w14:textId="77777777" w:rsidR="003F540D" w:rsidRPr="00DA785E" w:rsidRDefault="003F540D" w:rsidP="009C7A95">
      <w:pPr>
        <w:widowControl/>
        <w:numPr>
          <w:ilvl w:val="0"/>
          <w:numId w:val="6"/>
        </w:numPr>
        <w:tabs>
          <w:tab w:val="left" w:pos="426"/>
        </w:tabs>
        <w:spacing w:before="120" w:line="276" w:lineRule="auto"/>
        <w:ind w:right="50" w:hanging="294"/>
        <w:jc w:val="both"/>
        <w:rPr>
          <w:rFonts w:ascii="Lato" w:eastAsia="Times New Roman" w:hAnsi="Lato" w:cstheme="majorHAnsi"/>
          <w:sz w:val="22"/>
          <w:szCs w:val="22"/>
        </w:rPr>
      </w:pPr>
      <w:r w:rsidRPr="00DA785E">
        <w:rPr>
          <w:rFonts w:ascii="Lato" w:eastAsia="Times New Roman" w:hAnsi="Lato" w:cstheme="majorHAnsi"/>
          <w:sz w:val="22"/>
          <w:szCs w:val="22"/>
        </w:rPr>
        <w:t>gwarancjach ubezpieczeniowych,</w:t>
      </w:r>
    </w:p>
    <w:p w14:paraId="5E9E1F63" w14:textId="3311028E" w:rsidR="003F540D" w:rsidRPr="00DA785E" w:rsidRDefault="003F540D" w:rsidP="009C7A95">
      <w:pPr>
        <w:widowControl/>
        <w:numPr>
          <w:ilvl w:val="0"/>
          <w:numId w:val="6"/>
        </w:numPr>
        <w:tabs>
          <w:tab w:val="left" w:pos="426"/>
        </w:tabs>
        <w:spacing w:before="120" w:line="276" w:lineRule="auto"/>
        <w:ind w:left="709" w:right="50" w:hanging="283"/>
        <w:jc w:val="both"/>
        <w:rPr>
          <w:rFonts w:ascii="Lato" w:eastAsia="Times New Roman" w:hAnsi="Lato" w:cstheme="majorHAnsi"/>
          <w:sz w:val="22"/>
          <w:szCs w:val="22"/>
        </w:rPr>
      </w:pPr>
      <w:r w:rsidRPr="00DA785E">
        <w:rPr>
          <w:rFonts w:ascii="Lato" w:eastAsia="Times New Roman" w:hAnsi="Lato" w:cstheme="majorHAnsi"/>
          <w:sz w:val="22"/>
          <w:szCs w:val="22"/>
        </w:rPr>
        <w:t>poręczeniach udzielanych przez podmioty, o których mowa w art.6 b ust.5 pkt.2 ustawy z dnia 9 listopada 2000 r. o utworzeniu Polskiej Agencji Rozwoju Przedsiębiorczości /Dz. U. z 202</w:t>
      </w:r>
      <w:r w:rsidR="008A57C6" w:rsidRPr="00DA785E">
        <w:rPr>
          <w:rFonts w:ascii="Lato" w:eastAsia="Times New Roman" w:hAnsi="Lato" w:cstheme="majorHAnsi"/>
          <w:sz w:val="22"/>
          <w:szCs w:val="22"/>
        </w:rPr>
        <w:t>4</w:t>
      </w:r>
      <w:r w:rsidRPr="00DA785E">
        <w:rPr>
          <w:rFonts w:ascii="Lato" w:eastAsia="Times New Roman" w:hAnsi="Lato" w:cstheme="majorHAnsi"/>
          <w:sz w:val="22"/>
          <w:szCs w:val="22"/>
        </w:rPr>
        <w:t xml:space="preserve"> r. poz. </w:t>
      </w:r>
      <w:r w:rsidR="008A57C6" w:rsidRPr="00DA785E">
        <w:rPr>
          <w:rFonts w:ascii="Lato" w:eastAsia="Times New Roman" w:hAnsi="Lato" w:cstheme="majorHAnsi"/>
          <w:sz w:val="22"/>
          <w:szCs w:val="22"/>
        </w:rPr>
        <w:t>419</w:t>
      </w:r>
      <w:r w:rsidRPr="00DA785E">
        <w:rPr>
          <w:rFonts w:ascii="Lato" w:eastAsia="Times New Roman" w:hAnsi="Lato" w:cstheme="majorHAnsi"/>
          <w:sz w:val="22"/>
          <w:szCs w:val="22"/>
        </w:rPr>
        <w:t>/</w:t>
      </w:r>
    </w:p>
    <w:p w14:paraId="7326FAF8" w14:textId="040CBCCA" w:rsidR="003F540D" w:rsidRPr="00FB2AA0" w:rsidRDefault="003F540D" w:rsidP="009C7A95">
      <w:pPr>
        <w:pStyle w:val="Akapitzlist"/>
        <w:numPr>
          <w:ilvl w:val="1"/>
          <w:numId w:val="32"/>
        </w:numPr>
        <w:shd w:val="clear" w:color="auto" w:fill="FFFFFF"/>
        <w:spacing w:before="120" w:line="276" w:lineRule="auto"/>
        <w:ind w:right="24"/>
        <w:jc w:val="both"/>
        <w:rPr>
          <w:rFonts w:ascii="Lato" w:hAnsi="Lato"/>
          <w:b/>
          <w:sz w:val="22"/>
        </w:rPr>
      </w:pPr>
      <w:r w:rsidRPr="00DA785E">
        <w:rPr>
          <w:rFonts w:ascii="Lato" w:hAnsi="Lato" w:cstheme="majorHAnsi"/>
          <w:bCs/>
          <w:sz w:val="22"/>
          <w:szCs w:val="22"/>
        </w:rPr>
        <w:t>Wadium wnoszone w formie pieniężnej należy wnieść przelewem na konto Zamawiającego</w:t>
      </w:r>
      <w:r w:rsidRPr="00DA785E">
        <w:rPr>
          <w:rFonts w:ascii="Lato" w:hAnsi="Lato" w:cstheme="majorHAnsi"/>
          <w:b/>
          <w:bCs/>
          <w:sz w:val="22"/>
          <w:szCs w:val="22"/>
        </w:rPr>
        <w:t xml:space="preserve">: Nr konta: 05 8004 0002 2001 0000 0316 0014, </w:t>
      </w:r>
      <w:r w:rsidRPr="00DA785E">
        <w:rPr>
          <w:rFonts w:ascii="Lato" w:hAnsi="Lato" w:cstheme="majorHAnsi"/>
          <w:bCs/>
          <w:sz w:val="22"/>
          <w:szCs w:val="22"/>
        </w:rPr>
        <w:t xml:space="preserve">z dopiskiem: </w:t>
      </w:r>
      <w:r w:rsidRPr="00DA785E">
        <w:rPr>
          <w:rFonts w:ascii="Lato" w:hAnsi="Lato" w:cstheme="majorHAnsi"/>
          <w:b/>
          <w:bCs/>
          <w:sz w:val="22"/>
          <w:szCs w:val="22"/>
        </w:rPr>
        <w:t>wadium na: „</w:t>
      </w:r>
      <w:r w:rsidR="007A0801" w:rsidRPr="00FB2AA0">
        <w:rPr>
          <w:rFonts w:ascii="Lato" w:hAnsi="Lato"/>
          <w:b/>
          <w:sz w:val="22"/>
        </w:rPr>
        <w:t>Modernizacja oświetlenia ulicznego</w:t>
      </w:r>
      <w:r w:rsidR="008050AD" w:rsidRPr="00DA785E">
        <w:rPr>
          <w:rFonts w:ascii="Lato" w:hAnsi="Lato" w:cstheme="majorHAnsi"/>
          <w:b/>
          <w:bCs/>
          <w:sz w:val="22"/>
          <w:szCs w:val="22"/>
        </w:rPr>
        <w:t>– Z</w:t>
      </w:r>
      <w:r w:rsidR="00F962E2" w:rsidRPr="00DA785E">
        <w:rPr>
          <w:rFonts w:ascii="Lato" w:hAnsi="Lato" w:cstheme="majorHAnsi"/>
          <w:b/>
          <w:bCs/>
          <w:sz w:val="22"/>
          <w:szCs w:val="22"/>
        </w:rPr>
        <w:t>P</w:t>
      </w:r>
      <w:r w:rsidR="008050AD" w:rsidRPr="00DA785E">
        <w:rPr>
          <w:rFonts w:ascii="Lato" w:hAnsi="Lato" w:cstheme="majorHAnsi"/>
          <w:b/>
          <w:bCs/>
          <w:sz w:val="22"/>
          <w:szCs w:val="22"/>
        </w:rPr>
        <w:t>iFZ</w:t>
      </w:r>
      <w:r w:rsidR="00F962E2" w:rsidRPr="00DA785E">
        <w:rPr>
          <w:rFonts w:ascii="Lato" w:hAnsi="Lato" w:cstheme="majorHAnsi"/>
          <w:b/>
          <w:bCs/>
          <w:sz w:val="22"/>
          <w:szCs w:val="22"/>
        </w:rPr>
        <w:t>-1</w:t>
      </w:r>
      <w:r w:rsidR="009648C3" w:rsidRPr="00DA785E">
        <w:rPr>
          <w:rFonts w:ascii="Lato" w:hAnsi="Lato" w:cstheme="majorHAnsi"/>
          <w:b/>
          <w:bCs/>
          <w:sz w:val="22"/>
          <w:szCs w:val="22"/>
        </w:rPr>
        <w:t>9</w:t>
      </w:r>
      <w:r w:rsidRPr="00DA785E">
        <w:rPr>
          <w:rFonts w:ascii="Lato" w:hAnsi="Lato" w:cstheme="majorHAnsi"/>
          <w:b/>
          <w:bCs/>
          <w:sz w:val="22"/>
          <w:szCs w:val="22"/>
        </w:rPr>
        <w:t>”</w:t>
      </w:r>
      <w:r w:rsidRPr="00FB2AA0">
        <w:rPr>
          <w:rFonts w:ascii="Lato" w:hAnsi="Lato"/>
          <w:b/>
          <w:sz w:val="22"/>
        </w:rPr>
        <w:t xml:space="preserve">  </w:t>
      </w:r>
    </w:p>
    <w:p w14:paraId="7776DF9D" w14:textId="77777777" w:rsidR="003327FB" w:rsidRPr="00DA785E" w:rsidRDefault="003327FB" w:rsidP="009C7A95">
      <w:pPr>
        <w:pStyle w:val="Akapitzlist"/>
        <w:numPr>
          <w:ilvl w:val="1"/>
          <w:numId w:val="32"/>
        </w:numPr>
        <w:shd w:val="clear" w:color="auto" w:fill="FFFFFF"/>
        <w:spacing w:before="120" w:line="276" w:lineRule="auto"/>
        <w:ind w:right="24"/>
        <w:jc w:val="both"/>
        <w:rPr>
          <w:rFonts w:ascii="Lato" w:hAnsi="Lato" w:cstheme="majorHAnsi"/>
          <w:b/>
          <w:bCs/>
          <w:sz w:val="22"/>
          <w:szCs w:val="22"/>
        </w:rPr>
      </w:pPr>
      <w:r w:rsidRPr="00DA785E">
        <w:rPr>
          <w:rFonts w:ascii="Lato" w:hAnsi="Lato" w:cstheme="majorHAnsi"/>
          <w:sz w:val="22"/>
          <w:szCs w:val="22"/>
        </w:rPr>
        <w:t>S</w:t>
      </w:r>
      <w:r w:rsidR="003F540D" w:rsidRPr="00DA785E">
        <w:rPr>
          <w:rFonts w:ascii="Lato" w:hAnsi="Lato" w:cstheme="majorHAnsi"/>
          <w:sz w:val="22"/>
          <w:szCs w:val="22"/>
        </w:rPr>
        <w:t>kuteczne wniesienie wadium w formie pieniężnej</w:t>
      </w:r>
      <w:r w:rsidRPr="00DA785E">
        <w:rPr>
          <w:rFonts w:ascii="Lato" w:hAnsi="Lato" w:cstheme="majorHAnsi"/>
          <w:sz w:val="22"/>
          <w:szCs w:val="22"/>
        </w:rPr>
        <w:t xml:space="preserve"> </w:t>
      </w:r>
      <w:r w:rsidRPr="00DA785E">
        <w:rPr>
          <w:rFonts w:ascii="Lato" w:hAnsi="Lato" w:cstheme="minorHAnsi"/>
          <w:sz w:val="22"/>
          <w:szCs w:val="22"/>
        </w:rPr>
        <w:t xml:space="preserve">następuje z chwilą uznania środków pieniężnych na rachunku Zamawiającego, o którym mowa w pkt. 17.3, przed upływem terminu składania ofert (tj. przed upływem dnia i godziny wyznaczonej jako ostateczny termin składania ofert). </w:t>
      </w:r>
    </w:p>
    <w:p w14:paraId="3976EC69" w14:textId="773C396B" w:rsidR="003F540D" w:rsidRPr="00DA785E" w:rsidRDefault="003327FB" w:rsidP="009C7A95">
      <w:pPr>
        <w:pStyle w:val="Akapitzlist"/>
        <w:numPr>
          <w:ilvl w:val="1"/>
          <w:numId w:val="32"/>
        </w:numPr>
        <w:shd w:val="clear" w:color="auto" w:fill="FFFFFF"/>
        <w:spacing w:before="120" w:line="276" w:lineRule="auto"/>
        <w:ind w:left="0" w:right="24" w:firstLine="0"/>
        <w:jc w:val="both"/>
        <w:rPr>
          <w:rFonts w:ascii="Lato" w:hAnsi="Lato" w:cstheme="majorHAnsi"/>
          <w:b/>
          <w:bCs/>
          <w:i/>
          <w:sz w:val="22"/>
          <w:szCs w:val="22"/>
        </w:rPr>
      </w:pPr>
      <w:r w:rsidRPr="00DA785E">
        <w:rPr>
          <w:rFonts w:ascii="Lato" w:hAnsi="Lato" w:cstheme="minorHAnsi"/>
          <w:sz w:val="22"/>
          <w:szCs w:val="22"/>
        </w:rPr>
        <w:t>Zamawiający zaleca, aby w przypadku wniesienia wadium w formie pieniądza – dokument potwierdzający dokonanie przelewu wadium został załączony do oferty.</w:t>
      </w:r>
      <w:r w:rsidR="003F540D" w:rsidRPr="00DA785E">
        <w:rPr>
          <w:rFonts w:ascii="Lato" w:hAnsi="Lato" w:cstheme="majorHAnsi"/>
          <w:b/>
          <w:sz w:val="22"/>
          <w:szCs w:val="22"/>
          <w:u w:val="single"/>
        </w:rPr>
        <w:t xml:space="preserve"> </w:t>
      </w:r>
    </w:p>
    <w:p w14:paraId="22585CC6" w14:textId="77777777"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b/>
          <w:bCs/>
          <w:i/>
          <w:sz w:val="22"/>
          <w:szCs w:val="22"/>
        </w:rPr>
      </w:pPr>
      <w:r w:rsidRPr="00DA785E">
        <w:rPr>
          <w:rFonts w:ascii="Lato" w:hAnsi="Lato" w:cstheme="majorHAnsi"/>
          <w:spacing w:val="-1"/>
          <w:sz w:val="22"/>
          <w:szCs w:val="22"/>
        </w:rPr>
        <w:t>Wadium, wniesione w innej formie niż pieniężnej musi spełniać co najmniej poniższe wymagania:</w:t>
      </w:r>
    </w:p>
    <w:p w14:paraId="32EBEF99"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1)</w:t>
      </w:r>
      <w:r w:rsidRPr="00DA785E">
        <w:rPr>
          <w:rFonts w:ascii="Lato" w:hAnsi="Lato" w:cstheme="majorHAnsi"/>
          <w:spacing w:val="-1"/>
          <w:sz w:val="22"/>
          <w:szCs w:val="22"/>
        </w:rPr>
        <w:tab/>
        <w:t>musi obejmować odpowiedzialność poręczyciela lub gwaranta za wszystkie przypadki powodujące utratę wadium przez Wykonawcę określone w ustawie, bez potwierdzania tych okoliczności;</w:t>
      </w:r>
    </w:p>
    <w:p w14:paraId="205387FE" w14:textId="253BB483"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2)</w:t>
      </w:r>
      <w:r w:rsidRPr="00DA785E">
        <w:rPr>
          <w:rFonts w:ascii="Lato" w:hAnsi="Lato" w:cstheme="majorHAnsi"/>
          <w:spacing w:val="-1"/>
          <w:sz w:val="22"/>
          <w:szCs w:val="22"/>
        </w:rPr>
        <w:tab/>
        <w:t>z jej treści powinno jednoznaczn</w:t>
      </w:r>
      <w:r w:rsidR="00D37F6B" w:rsidRPr="00DA785E">
        <w:rPr>
          <w:rFonts w:ascii="Lato" w:hAnsi="Lato" w:cstheme="majorHAnsi"/>
          <w:spacing w:val="-1"/>
          <w:sz w:val="22"/>
          <w:szCs w:val="22"/>
        </w:rPr>
        <w:t>ie</w:t>
      </w:r>
      <w:r w:rsidRPr="00DA785E">
        <w:rPr>
          <w:rFonts w:ascii="Lato" w:hAnsi="Lato" w:cstheme="majorHAnsi"/>
          <w:spacing w:val="-1"/>
          <w:sz w:val="22"/>
          <w:szCs w:val="22"/>
        </w:rPr>
        <w:t xml:space="preserve"> wynikać zobowiązanie gwaranta bądź poręczyciela do zapłaty całej kwoty wadium;</w:t>
      </w:r>
    </w:p>
    <w:p w14:paraId="3F94D2B9"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3)</w:t>
      </w:r>
      <w:r w:rsidRPr="00DA785E">
        <w:rPr>
          <w:rFonts w:ascii="Lato" w:hAnsi="Lato" w:cstheme="majorHAnsi"/>
          <w:spacing w:val="-1"/>
          <w:sz w:val="22"/>
          <w:szCs w:val="22"/>
        </w:rPr>
        <w:tab/>
        <w:t>powinno być nieodwołalne i bezwarunkowe oraz płatne na pierwsze żądanie;</w:t>
      </w:r>
    </w:p>
    <w:p w14:paraId="4B64C691" w14:textId="262DBEC3"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4)</w:t>
      </w:r>
      <w:r w:rsidRPr="00DA785E">
        <w:rPr>
          <w:rFonts w:ascii="Lato" w:hAnsi="Lato" w:cstheme="majorHAnsi"/>
          <w:spacing w:val="-1"/>
          <w:sz w:val="22"/>
          <w:szCs w:val="22"/>
        </w:rPr>
        <w:tab/>
        <w:t>termin obowiązywania poręczenia lub gwarancji nie może być krótszy niż termin związania ofertą</w:t>
      </w:r>
      <w:r w:rsidR="006911FB" w:rsidRPr="00DA785E">
        <w:rPr>
          <w:rFonts w:ascii="Lato" w:hAnsi="Lato" w:cstheme="majorHAnsi"/>
          <w:spacing w:val="-1"/>
          <w:sz w:val="22"/>
          <w:szCs w:val="22"/>
        </w:rPr>
        <w:t xml:space="preserve"> </w:t>
      </w:r>
      <w:r w:rsidRPr="00DA785E">
        <w:rPr>
          <w:rFonts w:ascii="Lato" w:hAnsi="Lato" w:cstheme="majorHAnsi"/>
          <w:spacing w:val="-1"/>
          <w:sz w:val="22"/>
          <w:szCs w:val="22"/>
        </w:rPr>
        <w:t xml:space="preserve">(z uwzględnieniem, iż pierwszym dniem związania ofertą jest dzień składania ofert); </w:t>
      </w:r>
    </w:p>
    <w:p w14:paraId="74228DD3"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5)</w:t>
      </w:r>
      <w:r w:rsidRPr="00DA785E">
        <w:rPr>
          <w:rFonts w:ascii="Lato" w:hAnsi="Lato" w:cstheme="majorHAnsi"/>
          <w:spacing w:val="-1"/>
          <w:sz w:val="22"/>
          <w:szCs w:val="22"/>
        </w:rPr>
        <w:tab/>
        <w:t>w treści poręczenia lub gwarancji powinna znaleźć się nazwa oraz numer przedmiotowego postępowania;</w:t>
      </w:r>
    </w:p>
    <w:p w14:paraId="6CA7E018"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6)</w:t>
      </w:r>
      <w:r w:rsidRPr="00DA785E">
        <w:rPr>
          <w:rFonts w:ascii="Lato" w:hAnsi="Lato" w:cstheme="majorHAnsi"/>
          <w:spacing w:val="-1"/>
          <w:sz w:val="22"/>
          <w:szCs w:val="22"/>
        </w:rPr>
        <w:tab/>
        <w:t xml:space="preserve">beneficjentem poręczenia lub gwarancji jest: Zamawiający, tj. Gmina Raszyn; </w:t>
      </w:r>
    </w:p>
    <w:p w14:paraId="7F4CF013"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7)</w:t>
      </w:r>
      <w:r w:rsidRPr="00DA785E">
        <w:rPr>
          <w:rFonts w:ascii="Lato" w:hAnsi="Lato" w:cstheme="majorHAnsi"/>
          <w:spacing w:val="-1"/>
          <w:sz w:val="22"/>
          <w:szCs w:val="22"/>
        </w:rPr>
        <w:tab/>
        <w:t>w przypadku Wykonawców wspólnie ubiegających się o udzielenie zamówienia (art. 58 ustawy),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5A316BE"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8)</w:t>
      </w:r>
      <w:r w:rsidRPr="00DA785E">
        <w:rPr>
          <w:rFonts w:ascii="Lato" w:hAnsi="Lato" w:cstheme="majorHAnsi"/>
          <w:b/>
          <w:spacing w:val="-1"/>
          <w:sz w:val="22"/>
          <w:szCs w:val="22"/>
        </w:rPr>
        <w:tab/>
      </w:r>
      <w:r w:rsidRPr="00DA785E">
        <w:rPr>
          <w:rFonts w:ascii="Lato" w:hAnsi="Lato" w:cstheme="majorHAnsi"/>
          <w:spacing w:val="-1"/>
          <w:sz w:val="22"/>
          <w:szCs w:val="22"/>
        </w:rPr>
        <w:t>musi zostać złożone w postaci elektronicznej, opatrzone kwalifikowanym podpisem elektronicznym przez wystawcę poręczenia lub gwarancji.</w:t>
      </w:r>
    </w:p>
    <w:p w14:paraId="1CAC4B05" w14:textId="7E88BFE1" w:rsidR="003F540D" w:rsidRPr="00DA785E" w:rsidRDefault="003F540D" w:rsidP="009C7A95">
      <w:pPr>
        <w:pStyle w:val="Akapitzlist"/>
        <w:numPr>
          <w:ilvl w:val="1"/>
          <w:numId w:val="32"/>
        </w:numPr>
        <w:shd w:val="clear" w:color="auto" w:fill="FFFFFF"/>
        <w:spacing w:before="120" w:line="276" w:lineRule="auto"/>
        <w:ind w:left="426" w:right="24" w:hanging="426"/>
        <w:jc w:val="both"/>
        <w:rPr>
          <w:rFonts w:ascii="Lato" w:hAnsi="Lato" w:cstheme="majorHAnsi"/>
          <w:b/>
          <w:bCs/>
          <w:i/>
          <w:sz w:val="22"/>
          <w:szCs w:val="22"/>
        </w:rPr>
      </w:pPr>
      <w:r w:rsidRPr="00DA785E">
        <w:rPr>
          <w:rFonts w:ascii="Lato" w:hAnsi="Lato" w:cstheme="majorHAnsi"/>
          <w:spacing w:val="-1"/>
          <w:sz w:val="22"/>
          <w:szCs w:val="22"/>
        </w:rPr>
        <w:t xml:space="preserve">Oferta wykonawcy, który nie wniesie wadium lub wniesie w sposób nieprawidłowy lub nie utrzymywał wadium nieprzerwanie do upływu terminu związania ofertą lub złoży wniosek o </w:t>
      </w:r>
      <w:r w:rsidR="00D37F6B" w:rsidRPr="00DA785E">
        <w:rPr>
          <w:rFonts w:ascii="Lato" w:hAnsi="Lato" w:cstheme="majorHAnsi"/>
          <w:spacing w:val="-1"/>
          <w:sz w:val="22"/>
          <w:szCs w:val="22"/>
        </w:rPr>
        <w:t> </w:t>
      </w:r>
      <w:r w:rsidRPr="00DA785E">
        <w:rPr>
          <w:rFonts w:ascii="Lato" w:hAnsi="Lato" w:cstheme="majorHAnsi"/>
          <w:spacing w:val="-1"/>
          <w:sz w:val="22"/>
          <w:szCs w:val="22"/>
        </w:rPr>
        <w:t>zwrot wadium w przypadku, o którym mowa w art. 98 ust. 2 pkt 3 ustawy zostanie odrzucona.</w:t>
      </w:r>
    </w:p>
    <w:p w14:paraId="278D885C" w14:textId="42FBF43C" w:rsidR="007E693C" w:rsidRPr="00DA785E" w:rsidRDefault="003F540D" w:rsidP="00D37F6B">
      <w:pPr>
        <w:pStyle w:val="Akapitzlist"/>
        <w:numPr>
          <w:ilvl w:val="1"/>
          <w:numId w:val="32"/>
        </w:numPr>
        <w:shd w:val="clear" w:color="auto" w:fill="FFFFFF"/>
        <w:spacing w:before="120" w:line="276" w:lineRule="auto"/>
        <w:ind w:right="24"/>
        <w:jc w:val="both"/>
        <w:rPr>
          <w:rFonts w:ascii="Lato" w:hAnsi="Lato" w:cstheme="majorHAnsi"/>
          <w:spacing w:val="-1"/>
          <w:sz w:val="22"/>
          <w:szCs w:val="22"/>
        </w:rPr>
      </w:pPr>
      <w:r w:rsidRPr="00DA785E">
        <w:rPr>
          <w:rFonts w:ascii="Lato" w:hAnsi="Lato" w:cstheme="majorHAnsi"/>
          <w:spacing w:val="-1"/>
          <w:sz w:val="22"/>
          <w:szCs w:val="22"/>
        </w:rPr>
        <w:t>W przypadku wniesienia wadium w formie:</w:t>
      </w:r>
      <w:r w:rsidR="006911FB" w:rsidRPr="00DA785E">
        <w:rPr>
          <w:rFonts w:ascii="Lato" w:hAnsi="Lato" w:cstheme="majorHAnsi"/>
          <w:spacing w:val="-1"/>
          <w:sz w:val="22"/>
          <w:szCs w:val="22"/>
        </w:rPr>
        <w:t xml:space="preserve"> </w:t>
      </w:r>
      <w:r w:rsidRPr="00DA785E">
        <w:rPr>
          <w:rFonts w:ascii="Lato" w:hAnsi="Lato" w:cstheme="majorHAnsi"/>
          <w:spacing w:val="-1"/>
          <w:sz w:val="22"/>
          <w:szCs w:val="22"/>
        </w:rPr>
        <w:t>poręczeń lub gwarancji - wymaga się, by oryginał dokumentu został złożony wraz z ofertą zgodnie z pkt. 1</w:t>
      </w:r>
      <w:r w:rsidR="003327FB" w:rsidRPr="00DA785E">
        <w:rPr>
          <w:rFonts w:ascii="Lato" w:hAnsi="Lato" w:cstheme="majorHAnsi"/>
          <w:spacing w:val="-1"/>
          <w:sz w:val="22"/>
          <w:szCs w:val="22"/>
        </w:rPr>
        <w:t>7</w:t>
      </w:r>
      <w:r w:rsidRPr="00DA785E">
        <w:rPr>
          <w:rFonts w:ascii="Lato" w:hAnsi="Lato" w:cstheme="majorHAnsi"/>
          <w:spacing w:val="-1"/>
          <w:sz w:val="22"/>
          <w:szCs w:val="22"/>
        </w:rPr>
        <w:t>.</w:t>
      </w:r>
      <w:r w:rsidR="003327FB" w:rsidRPr="00DA785E">
        <w:rPr>
          <w:rFonts w:ascii="Lato" w:hAnsi="Lato" w:cstheme="majorHAnsi"/>
          <w:spacing w:val="-1"/>
          <w:sz w:val="22"/>
          <w:szCs w:val="22"/>
        </w:rPr>
        <w:t>6</w:t>
      </w:r>
      <w:r w:rsidRPr="00DA785E">
        <w:rPr>
          <w:rFonts w:ascii="Lato" w:hAnsi="Lato" w:cstheme="majorHAnsi"/>
          <w:spacing w:val="-1"/>
          <w:sz w:val="22"/>
          <w:szCs w:val="22"/>
        </w:rPr>
        <w:t xml:space="preserve"> </w:t>
      </w:r>
      <w:proofErr w:type="spellStart"/>
      <w:r w:rsidRPr="00DA785E">
        <w:rPr>
          <w:rFonts w:ascii="Lato" w:hAnsi="Lato" w:cstheme="majorHAnsi"/>
          <w:spacing w:val="-1"/>
          <w:sz w:val="22"/>
          <w:szCs w:val="22"/>
        </w:rPr>
        <w:t>ppkt</w:t>
      </w:r>
      <w:proofErr w:type="spellEnd"/>
      <w:r w:rsidRPr="00DA785E">
        <w:rPr>
          <w:rFonts w:ascii="Lato" w:hAnsi="Lato" w:cstheme="majorHAnsi"/>
          <w:spacing w:val="-1"/>
          <w:sz w:val="22"/>
          <w:szCs w:val="22"/>
        </w:rPr>
        <w:t xml:space="preserve"> 8) powyżej.</w:t>
      </w:r>
    </w:p>
    <w:p w14:paraId="5092398D" w14:textId="0CFBFC38" w:rsidR="00BC1C79" w:rsidRPr="00DA785E" w:rsidRDefault="007E693C" w:rsidP="003327FB">
      <w:pPr>
        <w:pStyle w:val="Akapitzlist"/>
        <w:widowControl/>
        <w:spacing w:before="120" w:line="276" w:lineRule="auto"/>
        <w:ind w:left="426" w:right="50" w:hanging="426"/>
        <w:jc w:val="both"/>
        <w:rPr>
          <w:rFonts w:ascii="Lato" w:hAnsi="Lato" w:cstheme="majorHAnsi"/>
          <w:spacing w:val="-1"/>
          <w:sz w:val="22"/>
          <w:szCs w:val="22"/>
        </w:rPr>
      </w:pPr>
      <w:r w:rsidRPr="00DA785E">
        <w:rPr>
          <w:rFonts w:ascii="Lato" w:hAnsi="Lato" w:cstheme="majorHAnsi"/>
          <w:b/>
          <w:spacing w:val="-1"/>
          <w:sz w:val="22"/>
          <w:szCs w:val="22"/>
        </w:rPr>
        <w:t>17.9</w:t>
      </w:r>
      <w:r w:rsidRPr="00DA785E">
        <w:rPr>
          <w:rFonts w:ascii="Lato" w:hAnsi="Lato" w:cstheme="majorHAnsi"/>
          <w:spacing w:val="-1"/>
          <w:sz w:val="22"/>
          <w:szCs w:val="22"/>
        </w:rPr>
        <w:t xml:space="preserve">  </w:t>
      </w:r>
      <w:r w:rsidR="003F540D" w:rsidRPr="00DA785E">
        <w:rPr>
          <w:rFonts w:ascii="Lato" w:hAnsi="Lato" w:cstheme="majorHAnsi"/>
          <w:spacing w:val="-1"/>
          <w:sz w:val="22"/>
          <w:szCs w:val="22"/>
        </w:rPr>
        <w:t>Zasady zwrotu</w:t>
      </w:r>
      <w:r w:rsidR="003327FB" w:rsidRPr="00DA785E">
        <w:rPr>
          <w:rFonts w:ascii="Lato" w:hAnsi="Lato" w:cstheme="majorHAnsi"/>
          <w:spacing w:val="-1"/>
          <w:sz w:val="22"/>
          <w:szCs w:val="22"/>
        </w:rPr>
        <w:t>,</w:t>
      </w:r>
      <w:r w:rsidR="003F540D" w:rsidRPr="00DA785E">
        <w:rPr>
          <w:rFonts w:ascii="Lato" w:hAnsi="Lato" w:cstheme="majorHAnsi"/>
          <w:spacing w:val="-1"/>
          <w:sz w:val="22"/>
          <w:szCs w:val="22"/>
        </w:rPr>
        <w:t xml:space="preserve"> okoliczności zatrzymania wadium </w:t>
      </w:r>
      <w:r w:rsidR="003327FB" w:rsidRPr="00DA785E">
        <w:rPr>
          <w:rFonts w:ascii="Lato" w:hAnsi="Lato" w:cstheme="majorHAnsi"/>
          <w:spacing w:val="-1"/>
          <w:sz w:val="22"/>
          <w:szCs w:val="22"/>
        </w:rPr>
        <w:t>oraz zasady jego zaliczenia na poczet zabezpieczenia należytego wykonania umowy określa ustawa.</w:t>
      </w:r>
    </w:p>
    <w:p w14:paraId="7D175062" w14:textId="77777777" w:rsidR="003F540D" w:rsidRPr="00DA785E" w:rsidRDefault="003F540D" w:rsidP="0084719F">
      <w:pPr>
        <w:pStyle w:val="Akapitzlist"/>
        <w:widowControl/>
        <w:spacing w:before="120" w:line="276" w:lineRule="auto"/>
        <w:ind w:left="927" w:right="50"/>
        <w:jc w:val="both"/>
        <w:rPr>
          <w:rFonts w:ascii="Lato" w:eastAsia="Times New Roman" w:hAnsi="Lato" w:cstheme="majorHAnsi"/>
          <w:b/>
          <w:bCs/>
          <w:i/>
          <w:sz w:val="22"/>
          <w:szCs w:val="22"/>
        </w:rPr>
      </w:pPr>
    </w:p>
    <w:p w14:paraId="2D8EBBBA" w14:textId="52A22063" w:rsidR="000F144A" w:rsidRPr="00DA785E" w:rsidRDefault="0063137C" w:rsidP="009C7A95">
      <w:pPr>
        <w:pStyle w:val="Akapitzlist"/>
        <w:numPr>
          <w:ilvl w:val="0"/>
          <w:numId w:val="29"/>
        </w:numPr>
        <w:shd w:val="clear" w:color="auto" w:fill="FFFFFF"/>
        <w:tabs>
          <w:tab w:val="center" w:pos="851"/>
          <w:tab w:val="center" w:pos="6321"/>
          <w:tab w:val="center" w:pos="8483"/>
        </w:tabs>
        <w:autoSpaceDE w:val="0"/>
        <w:spacing w:line="276" w:lineRule="auto"/>
        <w:ind w:left="1134" w:right="11" w:hanging="425"/>
        <w:jc w:val="both"/>
        <w:rPr>
          <w:rFonts w:ascii="Lato" w:eastAsia="Times New Roman" w:hAnsi="Lato" w:cstheme="majorHAnsi"/>
          <w:highlight w:val="lightGray"/>
        </w:rPr>
      </w:pPr>
      <w:r w:rsidRPr="00DA785E">
        <w:rPr>
          <w:rFonts w:ascii="Lato" w:eastAsia="Times New Roman" w:hAnsi="Lato" w:cstheme="majorHAnsi"/>
          <w:b/>
          <w:bCs/>
          <w:sz w:val="22"/>
          <w:szCs w:val="22"/>
          <w:highlight w:val="lightGray"/>
        </w:rPr>
        <w:t>Zamawiający wymaga wniesienia z</w:t>
      </w:r>
      <w:r w:rsidRPr="00DA785E">
        <w:rPr>
          <w:rFonts w:ascii="Lato" w:eastAsia="Times New Roman" w:hAnsi="Lato" w:cstheme="majorHAnsi"/>
          <w:b/>
          <w:sz w:val="22"/>
          <w:szCs w:val="22"/>
          <w:highlight w:val="lightGray"/>
        </w:rPr>
        <w:t>abezpieczeni</w:t>
      </w:r>
      <w:r w:rsidR="009F526C" w:rsidRPr="00DA785E">
        <w:rPr>
          <w:rFonts w:ascii="Lato" w:eastAsia="Times New Roman" w:hAnsi="Lato" w:cstheme="majorHAnsi"/>
          <w:b/>
          <w:sz w:val="22"/>
          <w:szCs w:val="22"/>
          <w:highlight w:val="lightGray"/>
        </w:rPr>
        <w:t>a</w:t>
      </w:r>
      <w:r w:rsidRPr="00DA785E">
        <w:rPr>
          <w:rFonts w:ascii="Lato" w:eastAsia="Times New Roman" w:hAnsi="Lato" w:cstheme="majorHAnsi"/>
          <w:b/>
          <w:sz w:val="22"/>
          <w:szCs w:val="22"/>
          <w:highlight w:val="lightGray"/>
        </w:rPr>
        <w:t xml:space="preserve"> należytego wykonania umowy</w:t>
      </w:r>
      <w:r w:rsidRPr="00DA785E">
        <w:rPr>
          <w:rFonts w:ascii="Lato" w:eastAsia="Times New Roman" w:hAnsi="Lato" w:cstheme="majorHAnsi"/>
          <w:sz w:val="22"/>
          <w:szCs w:val="22"/>
          <w:highlight w:val="lightGray"/>
        </w:rPr>
        <w:t>.</w:t>
      </w:r>
    </w:p>
    <w:p w14:paraId="499BCA51" w14:textId="48E82723" w:rsidR="006E4718" w:rsidRPr="00DA785E" w:rsidRDefault="006E4718" w:rsidP="009C7A95">
      <w:pPr>
        <w:pStyle w:val="Akapitzlist"/>
        <w:numPr>
          <w:ilvl w:val="1"/>
          <w:numId w:val="34"/>
        </w:numPr>
        <w:tabs>
          <w:tab w:val="left" w:pos="567"/>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Od wykonawcy, którego oferta zostanie uznana jako najkorzystniejsza, wymagane jest wniesienie przed podpisaniem umowy zabezpieczenia należytego wykonania umowy w wysokości </w:t>
      </w:r>
      <w:r w:rsidRPr="00DA785E">
        <w:rPr>
          <w:rFonts w:ascii="Lato" w:hAnsi="Lato" w:cstheme="majorHAnsi"/>
          <w:b/>
          <w:sz w:val="22"/>
          <w:szCs w:val="22"/>
        </w:rPr>
        <w:lastRenderedPageBreak/>
        <w:t>5</w:t>
      </w:r>
      <w:r w:rsidRPr="00DA785E">
        <w:rPr>
          <w:rFonts w:ascii="Lato" w:hAnsi="Lato" w:cstheme="majorHAnsi"/>
          <w:b/>
          <w:bCs/>
          <w:sz w:val="22"/>
          <w:szCs w:val="22"/>
          <w:highlight w:val="white"/>
        </w:rPr>
        <w:t xml:space="preserve">% </w:t>
      </w:r>
      <w:r w:rsidRPr="00DA785E">
        <w:rPr>
          <w:rFonts w:ascii="Lato" w:hAnsi="Lato" w:cstheme="majorHAnsi"/>
          <w:sz w:val="22"/>
          <w:szCs w:val="22"/>
          <w:highlight w:val="white"/>
        </w:rPr>
        <w:t>ceny ofertowej brutto podanej w ofercie</w:t>
      </w:r>
      <w:r w:rsidRPr="00DA785E">
        <w:rPr>
          <w:rFonts w:ascii="Lato" w:hAnsi="Lato" w:cstheme="majorHAnsi"/>
          <w:sz w:val="22"/>
          <w:szCs w:val="22"/>
        </w:rPr>
        <w:t>.</w:t>
      </w:r>
    </w:p>
    <w:p w14:paraId="78AD6B7A" w14:textId="77777777" w:rsidR="006E4718" w:rsidRPr="00DA785E" w:rsidRDefault="006E4718" w:rsidP="009C7A95">
      <w:pPr>
        <w:pStyle w:val="Akapitzlist"/>
        <w:numPr>
          <w:ilvl w:val="1"/>
          <w:numId w:val="34"/>
        </w:numPr>
        <w:tabs>
          <w:tab w:val="left" w:pos="567"/>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Zabezpieczenie należytego wykonania umowy wnoszone jest w jednej lub kilku następujących formach:</w:t>
      </w:r>
    </w:p>
    <w:p w14:paraId="3001104C"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pieniądzu,</w:t>
      </w:r>
    </w:p>
    <w:p w14:paraId="33DAF985"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poręczeniach bankowych lub poręczeniach spółdzielczej kasy oszczędnościowo-kredytowej, z tym że zobowiązanie kasy jest zawsze zobowiązaniem pieniężnym,</w:t>
      </w:r>
    </w:p>
    <w:p w14:paraId="72A328D9"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 xml:space="preserve">gwarancjach bankowych, </w:t>
      </w:r>
    </w:p>
    <w:p w14:paraId="7862FC3F"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gwarancjach ubezpieczeniowych</w:t>
      </w:r>
    </w:p>
    <w:p w14:paraId="087400FD" w14:textId="147AB6F6"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highlight w:val="white"/>
        </w:rPr>
      </w:pPr>
      <w:r w:rsidRPr="00DA785E">
        <w:rPr>
          <w:rFonts w:ascii="Lato" w:hAnsi="Lato" w:cstheme="majorHAnsi"/>
          <w:sz w:val="22"/>
          <w:szCs w:val="22"/>
        </w:rPr>
        <w:t xml:space="preserve">poręczeniach udzielanych przez podmioty, o których mowa w art. 6b ust.5 pkt 2 ustawy z dnia </w:t>
      </w:r>
      <w:smartTag w:uri="urn:schemas-microsoft-com:office:smarttags" w:element="metricconverter">
        <w:smartTagPr>
          <w:attr w:name="ProductID" w:val="2 a"/>
        </w:smartTagPr>
        <w:smartTag w:uri="urn:schemas-microsoft-com:office:smarttags" w:element="date">
          <w:smartTagPr>
            <w:attr w:name="Year" w:val="2000"/>
            <w:attr w:name="Day" w:val="9"/>
            <w:attr w:name="Month" w:val="11"/>
            <w:attr w:name="ls" w:val="trans"/>
          </w:smartTagPr>
          <w:r w:rsidRPr="00DA785E">
            <w:rPr>
              <w:rFonts w:ascii="Lato" w:hAnsi="Lato" w:cstheme="majorHAnsi"/>
              <w:sz w:val="22"/>
              <w:szCs w:val="22"/>
            </w:rPr>
            <w:t>9 listopada 2000 r.</w:t>
          </w:r>
        </w:smartTag>
      </w:smartTag>
      <w:r w:rsidRPr="00DA785E">
        <w:rPr>
          <w:rFonts w:ascii="Lato" w:hAnsi="Lato" w:cstheme="majorHAnsi"/>
          <w:sz w:val="22"/>
          <w:szCs w:val="22"/>
        </w:rPr>
        <w:t xml:space="preserve"> o utworzeniu Polskiej Agencji Rozwoju Przedsiębiorczości (Dz. U z 202</w:t>
      </w:r>
      <w:r w:rsidR="003327FB" w:rsidRPr="00DA785E">
        <w:rPr>
          <w:rFonts w:ascii="Lato" w:hAnsi="Lato" w:cstheme="majorHAnsi"/>
          <w:sz w:val="22"/>
          <w:szCs w:val="22"/>
        </w:rPr>
        <w:t>4</w:t>
      </w:r>
      <w:r w:rsidRPr="00DA785E">
        <w:rPr>
          <w:rFonts w:ascii="Lato" w:hAnsi="Lato" w:cstheme="majorHAnsi"/>
          <w:sz w:val="22"/>
          <w:szCs w:val="22"/>
        </w:rPr>
        <w:t xml:space="preserve"> r poz. </w:t>
      </w:r>
      <w:r w:rsidR="003327FB" w:rsidRPr="00DA785E">
        <w:rPr>
          <w:rFonts w:ascii="Lato" w:hAnsi="Lato" w:cstheme="majorHAnsi"/>
          <w:sz w:val="22"/>
          <w:szCs w:val="22"/>
        </w:rPr>
        <w:t>419</w:t>
      </w:r>
      <w:r w:rsidRPr="00DA785E">
        <w:rPr>
          <w:rFonts w:ascii="Lato" w:hAnsi="Lato" w:cstheme="majorHAnsi"/>
          <w:sz w:val="22"/>
          <w:szCs w:val="22"/>
        </w:rPr>
        <w:t>).</w:t>
      </w:r>
    </w:p>
    <w:p w14:paraId="6556A660" w14:textId="5B3F611A"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bCs/>
          <w:sz w:val="22"/>
          <w:szCs w:val="22"/>
          <w:highlight w:val="white"/>
        </w:rPr>
        <w:t>18.3</w:t>
      </w:r>
      <w:r w:rsidRPr="00DA785E">
        <w:rPr>
          <w:rFonts w:ascii="Lato" w:hAnsi="Lato" w:cstheme="majorHAnsi"/>
          <w:sz w:val="22"/>
          <w:szCs w:val="22"/>
          <w:highlight w:val="white"/>
        </w:rPr>
        <w:t xml:space="preserve"> Zamawiający nie wyraża zgody na wniesienie zabezpieczenia należytego wykonania umowy w </w:t>
      </w:r>
      <w:r w:rsidR="00D37F6B" w:rsidRPr="00DA785E">
        <w:rPr>
          <w:rFonts w:ascii="Lato" w:hAnsi="Lato" w:cstheme="majorHAnsi"/>
          <w:sz w:val="22"/>
          <w:szCs w:val="22"/>
          <w:highlight w:val="white"/>
        </w:rPr>
        <w:t> </w:t>
      </w:r>
      <w:r w:rsidRPr="00DA785E">
        <w:rPr>
          <w:rFonts w:ascii="Lato" w:hAnsi="Lato" w:cstheme="majorHAnsi"/>
          <w:sz w:val="22"/>
          <w:szCs w:val="22"/>
          <w:highlight w:val="white"/>
        </w:rPr>
        <w:t>innych formach</w:t>
      </w:r>
      <w:r w:rsidRPr="00DA785E">
        <w:rPr>
          <w:rFonts w:ascii="Lato" w:hAnsi="Lato" w:cstheme="majorHAnsi"/>
          <w:sz w:val="22"/>
          <w:szCs w:val="22"/>
        </w:rPr>
        <w:t xml:space="preserve">. </w:t>
      </w:r>
    </w:p>
    <w:p w14:paraId="4839A11E"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bCs/>
          <w:sz w:val="22"/>
          <w:szCs w:val="22"/>
        </w:rPr>
        <w:t>18.4</w:t>
      </w:r>
      <w:r w:rsidRPr="00DA785E">
        <w:rPr>
          <w:rFonts w:ascii="Lato" w:hAnsi="Lato" w:cstheme="majorHAnsi"/>
          <w:sz w:val="22"/>
          <w:szCs w:val="22"/>
        </w:rPr>
        <w:t xml:space="preserve"> Zabezpieczenie służy pokryciu roszczeń z tytułu niewykonania lub nienależytego wykonania umowy.</w:t>
      </w:r>
    </w:p>
    <w:p w14:paraId="65E6D97B"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18.5</w:t>
      </w:r>
      <w:r w:rsidRPr="00DA785E">
        <w:rPr>
          <w:rFonts w:ascii="Lato" w:hAnsi="Lato" w:cstheme="majorHAnsi"/>
          <w:sz w:val="22"/>
          <w:szCs w:val="22"/>
        </w:rPr>
        <w:t xml:space="preserve"> W przypadku wniesienia </w:t>
      </w:r>
      <w:r w:rsidRPr="00DA785E">
        <w:rPr>
          <w:rFonts w:ascii="Lato" w:hAnsi="Lato" w:cstheme="majorHAnsi"/>
          <w:sz w:val="22"/>
          <w:szCs w:val="22"/>
          <w:highlight w:val="white"/>
        </w:rPr>
        <w:t xml:space="preserve">zabezpieczenia należytego wykonania umowy </w:t>
      </w:r>
      <w:r w:rsidRPr="00DA785E">
        <w:rPr>
          <w:rFonts w:ascii="Lato" w:hAnsi="Lato" w:cstheme="majorHAnsi"/>
          <w:sz w:val="22"/>
          <w:szCs w:val="22"/>
        </w:rPr>
        <w:t xml:space="preserve">w pieniądzu Zamawiający dopuszcza możliwość wyrażenia zgody na zaliczenie kwoty </w:t>
      </w:r>
      <w:r w:rsidRPr="00DA785E">
        <w:rPr>
          <w:rFonts w:ascii="Lato" w:hAnsi="Lato" w:cstheme="majorHAnsi"/>
          <w:sz w:val="22"/>
          <w:szCs w:val="22"/>
          <w:highlight w:val="white"/>
        </w:rPr>
        <w:t xml:space="preserve">zabezpieczenia należytego wykonania umowy </w:t>
      </w:r>
      <w:r w:rsidRPr="00DA785E">
        <w:rPr>
          <w:rFonts w:ascii="Lato" w:hAnsi="Lato" w:cstheme="majorHAnsi"/>
          <w:sz w:val="22"/>
          <w:szCs w:val="22"/>
        </w:rPr>
        <w:t>na poczet zabezpieczenia na pisemny wniosek wykonawcy.</w:t>
      </w:r>
    </w:p>
    <w:p w14:paraId="64323EDD"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18.6</w:t>
      </w:r>
      <w:r w:rsidRPr="00DA785E">
        <w:rPr>
          <w:rFonts w:ascii="Lato" w:hAnsi="Lato" w:cstheme="majorHAnsi"/>
          <w:sz w:val="22"/>
          <w:szCs w:val="22"/>
        </w:rPr>
        <w:t xml:space="preserve"> W trakcie realizacji umowy wykonawca może dokonać zmiany formy zabezpieczenia.</w:t>
      </w:r>
    </w:p>
    <w:p w14:paraId="76A295CC"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18.7</w:t>
      </w:r>
      <w:r w:rsidRPr="00DA785E">
        <w:rPr>
          <w:rFonts w:ascii="Lato" w:hAnsi="Lato" w:cstheme="majorHAnsi"/>
          <w:sz w:val="22"/>
          <w:szCs w:val="22"/>
        </w:rPr>
        <w:t xml:space="preserve"> Zamawiający zwraca zabezpieczenie należytego wykonania umowy zgodnie z zasadami określonymi w art. 453 ustawy.</w:t>
      </w:r>
    </w:p>
    <w:p w14:paraId="28F058C4" w14:textId="77777777" w:rsidR="00E91778" w:rsidRPr="00DA785E" w:rsidRDefault="00E91778" w:rsidP="0084719F">
      <w:pPr>
        <w:pStyle w:val="Akapitzlist"/>
        <w:widowControl/>
        <w:spacing w:line="276" w:lineRule="auto"/>
        <w:ind w:left="927" w:right="50"/>
        <w:jc w:val="both"/>
        <w:rPr>
          <w:rFonts w:ascii="Lato" w:eastAsia="Times New Roman" w:hAnsi="Lato" w:cstheme="majorHAnsi"/>
          <w:b/>
          <w:bCs/>
          <w:sz w:val="22"/>
          <w:szCs w:val="22"/>
        </w:rPr>
      </w:pPr>
    </w:p>
    <w:p w14:paraId="253045AC" w14:textId="43A5DAA2" w:rsidR="00F26C13" w:rsidRPr="00DA785E" w:rsidRDefault="005F1CD4" w:rsidP="009C7A95">
      <w:pPr>
        <w:pStyle w:val="Akapitzlist"/>
        <w:numPr>
          <w:ilvl w:val="0"/>
          <w:numId w:val="29"/>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Sposób obliczenia ceny oferty:</w:t>
      </w:r>
    </w:p>
    <w:p w14:paraId="53BB8162" w14:textId="2C59AF65" w:rsidR="00FE69C4" w:rsidRPr="00DA785E" w:rsidRDefault="007A0801" w:rsidP="00FE69C4">
      <w:pPr>
        <w:pStyle w:val="Akapitzlist"/>
        <w:widowControl/>
        <w:numPr>
          <w:ilvl w:val="1"/>
          <w:numId w:val="29"/>
        </w:numPr>
        <w:shd w:val="clear" w:color="auto" w:fill="FFFFFF"/>
        <w:autoSpaceDN/>
        <w:spacing w:line="276" w:lineRule="auto"/>
        <w:ind w:left="0" w:right="24" w:firstLine="0"/>
        <w:jc w:val="both"/>
        <w:rPr>
          <w:rFonts w:ascii="Lato" w:hAnsi="Lato" w:cs="Times New Roman"/>
          <w:bCs/>
          <w:sz w:val="22"/>
          <w:szCs w:val="22"/>
        </w:rPr>
      </w:pPr>
      <w:r w:rsidRPr="00DA785E">
        <w:rPr>
          <w:rFonts w:ascii="Lato" w:hAnsi="Lato" w:cstheme="majorHAnsi"/>
          <w:sz w:val="22"/>
          <w:szCs w:val="22"/>
        </w:rPr>
        <w:t xml:space="preserve">Zamawiający zaleca, aby Wykonawca określił wysokość wynagrodzenia ryczałtowego brutto na „formularzu ofertowym” – którego wzór stanowi załącznik do SWZ, oraz wyodrębnił kwotę za </w:t>
      </w:r>
      <w:r w:rsidRPr="00905264">
        <w:rPr>
          <w:rFonts w:ascii="Lato" w:hAnsi="Lato" w:cstheme="majorHAnsi"/>
          <w:sz w:val="22"/>
          <w:szCs w:val="22"/>
        </w:rPr>
        <w:t>wykonanie</w:t>
      </w:r>
      <w:r w:rsidR="00FE69C4" w:rsidRPr="00FB2AA0">
        <w:rPr>
          <w:rFonts w:ascii="Lato" w:hAnsi="Lato"/>
          <w:kern w:val="0"/>
          <w:sz w:val="22"/>
        </w:rPr>
        <w:t xml:space="preserve"> </w:t>
      </w:r>
      <w:r w:rsidR="000054DF" w:rsidRPr="00FB2AA0">
        <w:rPr>
          <w:rFonts w:ascii="Lato" w:hAnsi="Lato"/>
          <w:kern w:val="0"/>
          <w:sz w:val="22"/>
        </w:rPr>
        <w:t xml:space="preserve">Modernizacji oświetlenia ulicznego </w:t>
      </w:r>
      <w:r w:rsidR="00FE69C4" w:rsidRPr="00905264">
        <w:rPr>
          <w:rFonts w:ascii="Lato" w:hAnsi="Lato" w:cstheme="majorHAnsi"/>
          <w:sz w:val="22"/>
          <w:szCs w:val="22"/>
        </w:rPr>
        <w:t xml:space="preserve">Ulicy Centralnej i </w:t>
      </w:r>
      <w:proofErr w:type="spellStart"/>
      <w:r w:rsidR="00FE69C4" w:rsidRPr="00905264">
        <w:rPr>
          <w:rFonts w:ascii="Lato" w:hAnsi="Lato" w:cstheme="majorHAnsi"/>
          <w:sz w:val="22"/>
          <w:szCs w:val="22"/>
        </w:rPr>
        <w:t>Wirażowej</w:t>
      </w:r>
      <w:proofErr w:type="spellEnd"/>
      <w:r w:rsidR="00FE69C4" w:rsidRPr="00905264">
        <w:rPr>
          <w:rFonts w:ascii="Lato" w:hAnsi="Lato" w:cstheme="majorHAnsi"/>
          <w:sz w:val="22"/>
          <w:szCs w:val="22"/>
        </w:rPr>
        <w:t xml:space="preserve"> oraz </w:t>
      </w:r>
      <w:r w:rsidR="000054DF" w:rsidRPr="00FB2AA0">
        <w:rPr>
          <w:rFonts w:ascii="Lato" w:hAnsi="Lato"/>
          <w:kern w:val="0"/>
          <w:sz w:val="22"/>
        </w:rPr>
        <w:t>Modernizacji oświetlenia ulicznego</w:t>
      </w:r>
      <w:r w:rsidR="000054DF" w:rsidRPr="00FB2AA0">
        <w:rPr>
          <w:rFonts w:ascii="Lato" w:hAnsi="Lato"/>
          <w:kern w:val="0"/>
        </w:rPr>
        <w:t xml:space="preserve"> </w:t>
      </w:r>
      <w:r w:rsidR="00FE69C4" w:rsidRPr="00DA785E">
        <w:rPr>
          <w:rFonts w:ascii="Lato" w:hAnsi="Lato" w:cstheme="majorHAnsi"/>
          <w:sz w:val="22"/>
          <w:szCs w:val="22"/>
        </w:rPr>
        <w:t>Ulicy Źródlanej i Zamkowej</w:t>
      </w:r>
      <w:r w:rsidR="00DA0F11" w:rsidRPr="00DA785E">
        <w:rPr>
          <w:rFonts w:ascii="Lato" w:hAnsi="Lato" w:cstheme="majorHAnsi"/>
          <w:bCs/>
          <w:sz w:val="22"/>
          <w:szCs w:val="22"/>
        </w:rPr>
        <w:t>– wycena poszczególnych robót zamówienia</w:t>
      </w:r>
      <w:r w:rsidR="00DA0F11" w:rsidRPr="00DA785E">
        <w:rPr>
          <w:rFonts w:ascii="Lato" w:hAnsi="Lato" w:cstheme="majorHAnsi"/>
          <w:sz w:val="22"/>
          <w:szCs w:val="22"/>
        </w:rPr>
        <w:t xml:space="preserve"> oraz określenia w  nich cen jednostkowych brutto oraz łącznej ceny brutto za wykonanie poszczególnych robót wraz z podaniem </w:t>
      </w:r>
      <w:r w:rsidR="00DA0F11" w:rsidRPr="00DA785E">
        <w:rPr>
          <w:rFonts w:ascii="Lato" w:hAnsi="Lato" w:cstheme="majorHAnsi"/>
          <w:b/>
          <w:sz w:val="22"/>
          <w:szCs w:val="22"/>
        </w:rPr>
        <w:t>łącznej ceny oferty brutto</w:t>
      </w:r>
      <w:r w:rsidR="00DA0F11" w:rsidRPr="00DA785E">
        <w:rPr>
          <w:rFonts w:ascii="Lato" w:hAnsi="Lato" w:cstheme="majorHAnsi"/>
          <w:sz w:val="22"/>
          <w:szCs w:val="22"/>
        </w:rPr>
        <w:t>, przy zastosowaniu należnej stawki podatku VAT, obowiązującej na dzień, w którym upływa termin składania ofert.</w:t>
      </w:r>
      <w:r w:rsidR="00DA0F11" w:rsidRPr="00DA785E">
        <w:rPr>
          <w:rFonts w:ascii="Lato" w:hAnsi="Lato" w:cs="Times New Roman"/>
          <w:sz w:val="22"/>
          <w:szCs w:val="22"/>
        </w:rPr>
        <w:t xml:space="preserve"> </w:t>
      </w:r>
    </w:p>
    <w:p w14:paraId="64F7CAC9" w14:textId="77777777" w:rsidR="000054DF" w:rsidRPr="00DA785E" w:rsidRDefault="000054DF" w:rsidP="00905264">
      <w:pPr>
        <w:pStyle w:val="Akapitzlist"/>
        <w:widowControl/>
        <w:shd w:val="clear" w:color="auto" w:fill="FFFFFF"/>
        <w:autoSpaceDN/>
        <w:spacing w:line="276" w:lineRule="auto"/>
        <w:ind w:left="0" w:right="24"/>
        <w:jc w:val="both"/>
        <w:rPr>
          <w:rFonts w:ascii="Lato" w:hAnsi="Lato" w:cs="Times New Roman"/>
          <w:bCs/>
          <w:sz w:val="22"/>
          <w:szCs w:val="22"/>
        </w:rPr>
      </w:pPr>
      <w:r w:rsidRPr="00DA785E">
        <w:rPr>
          <w:rFonts w:ascii="Lato" w:hAnsi="Lato" w:cs="Times New Roman"/>
          <w:bCs/>
          <w:sz w:val="22"/>
          <w:szCs w:val="22"/>
        </w:rPr>
        <w:t xml:space="preserve">Łączna kwota za wykonanie modernizacji ulicy Centralnej i </w:t>
      </w:r>
      <w:proofErr w:type="spellStart"/>
      <w:r w:rsidRPr="00DA785E">
        <w:rPr>
          <w:rFonts w:ascii="Lato" w:hAnsi="Lato" w:cs="Times New Roman"/>
          <w:bCs/>
          <w:sz w:val="22"/>
          <w:szCs w:val="22"/>
        </w:rPr>
        <w:t>Wirażowej</w:t>
      </w:r>
      <w:proofErr w:type="spellEnd"/>
      <w:r w:rsidRPr="00DA785E">
        <w:rPr>
          <w:rFonts w:ascii="Lato" w:hAnsi="Lato" w:cs="Times New Roman"/>
          <w:bCs/>
          <w:sz w:val="22"/>
          <w:szCs w:val="22"/>
        </w:rPr>
        <w:t xml:space="preserve"> , Źródlanej i Zamkowej nie powinna przekroczyć 2,5% wartości wynagrodzenia za wykonanie Przedmiotu Umowy.</w:t>
      </w:r>
    </w:p>
    <w:p w14:paraId="3FE6889B" w14:textId="4CE4149E" w:rsidR="00FE69C4" w:rsidRPr="00DA785E" w:rsidRDefault="00FE69C4" w:rsidP="00AB3645">
      <w:pPr>
        <w:pStyle w:val="Akapitzlist"/>
        <w:widowControl/>
        <w:shd w:val="clear" w:color="auto" w:fill="FFFFFF"/>
        <w:autoSpaceDN/>
        <w:spacing w:line="276" w:lineRule="auto"/>
        <w:ind w:left="0" w:right="24"/>
        <w:jc w:val="both"/>
        <w:rPr>
          <w:rFonts w:ascii="Lato" w:hAnsi="Lato" w:cs="Times New Roman"/>
          <w:bCs/>
          <w:sz w:val="22"/>
          <w:szCs w:val="22"/>
        </w:rPr>
      </w:pPr>
      <w:r w:rsidRPr="00DA785E">
        <w:rPr>
          <w:rFonts w:ascii="Lato" w:hAnsi="Lato" w:cs="Times New Roman"/>
          <w:bCs/>
          <w:sz w:val="22"/>
          <w:szCs w:val="22"/>
        </w:rPr>
        <w:t>Zamawiający dołącza do SWZ przedmiar, który stanowi załącznik nr 10,1 do SWZ. Przedmiar ma charakter pomocniczy i musi być rozpatrywany łącznie z innymi elementami dokumentacji postępowania.</w:t>
      </w:r>
    </w:p>
    <w:p w14:paraId="024A64FB" w14:textId="18C263FA" w:rsidR="00DA0F11" w:rsidRPr="00DA785E" w:rsidRDefault="00DA0F11" w:rsidP="00E7730B">
      <w:pPr>
        <w:pStyle w:val="Akapitzlist"/>
        <w:widowControl/>
        <w:numPr>
          <w:ilvl w:val="1"/>
          <w:numId w:val="29"/>
        </w:numPr>
        <w:shd w:val="clear" w:color="auto" w:fill="FFFFFF"/>
        <w:autoSpaceDN/>
        <w:spacing w:line="276" w:lineRule="auto"/>
        <w:ind w:left="0" w:right="24" w:firstLine="0"/>
        <w:jc w:val="both"/>
        <w:rPr>
          <w:rFonts w:ascii="Lato" w:hAnsi="Lato" w:cs="Times New Roman"/>
          <w:sz w:val="22"/>
          <w:szCs w:val="22"/>
        </w:rPr>
      </w:pPr>
      <w:r w:rsidRPr="00DA785E">
        <w:rPr>
          <w:rFonts w:ascii="Lato" w:hAnsi="Lato" w:cs="Times New Roman"/>
          <w:sz w:val="22"/>
          <w:szCs w:val="22"/>
        </w:rPr>
        <w:t xml:space="preserve">W cenach jednostkowych, należy ująć koszty wszystkich czynności wynikających ze specyfiki przedmiotu zamówienia w tym m.in. </w:t>
      </w:r>
      <w:r w:rsidR="00AB2BE5" w:rsidRPr="00DA785E">
        <w:rPr>
          <w:rFonts w:ascii="Lato" w:hAnsi="Lato"/>
          <w:iCs/>
        </w:rPr>
        <w:t>koszty bezpośrednie i pośrednie związane z realizacją przedmiotu zamówienia, a wynikające bezpośrednio lub pośrednio łącznie z Dokumentacji Projektowej i wszystkich elementów dokumentacji postępowania w szczególności: wszelkie roboty przygotowawcze, porządkowe, wszelkie naprawy, zagospodarowanie placu budowy, zorganizowanie i utrzymanie zaplecza budowy, dozorowanie budowy oraz inne czynności niezbędne i konieczne do kompleksowego wykonania przedmiotu zamówienia</w:t>
      </w:r>
      <w:r w:rsidRPr="00DA785E">
        <w:rPr>
          <w:rFonts w:ascii="Lato" w:hAnsi="Lato" w:cs="Times New Roman"/>
          <w:sz w:val="22"/>
          <w:szCs w:val="22"/>
        </w:rPr>
        <w:t xml:space="preserve">. </w:t>
      </w:r>
    </w:p>
    <w:p w14:paraId="569F8D1D" w14:textId="17DBCCE3" w:rsidR="009648C3" w:rsidRPr="00DA785E" w:rsidRDefault="009648C3" w:rsidP="00E9053B">
      <w:pPr>
        <w:widowControl/>
        <w:shd w:val="clear" w:color="auto" w:fill="FFFFFF"/>
        <w:autoSpaceDN/>
        <w:spacing w:line="276" w:lineRule="auto"/>
        <w:ind w:right="24"/>
        <w:jc w:val="both"/>
        <w:rPr>
          <w:rFonts w:ascii="Lato" w:hAnsi="Lato" w:cs="Times New Roman"/>
          <w:sz w:val="22"/>
          <w:szCs w:val="22"/>
        </w:rPr>
      </w:pPr>
    </w:p>
    <w:p w14:paraId="16693957" w14:textId="7B109752" w:rsidR="00D1304F" w:rsidRPr="00DA785E" w:rsidRDefault="00DA0F11" w:rsidP="00DA0F11">
      <w:pPr>
        <w:pStyle w:val="Akapitzlist"/>
        <w:widowControl/>
        <w:numPr>
          <w:ilvl w:val="1"/>
          <w:numId w:val="29"/>
        </w:numPr>
        <w:shd w:val="clear" w:color="auto" w:fill="FFFFFF"/>
        <w:autoSpaceDN/>
        <w:spacing w:line="276" w:lineRule="auto"/>
        <w:ind w:left="142" w:right="24" w:hanging="142"/>
        <w:jc w:val="both"/>
        <w:rPr>
          <w:rFonts w:ascii="Lato" w:hAnsi="Lato" w:cs="Times New Roman"/>
          <w:sz w:val="22"/>
          <w:szCs w:val="22"/>
        </w:rPr>
      </w:pPr>
      <w:r w:rsidRPr="00DA785E">
        <w:rPr>
          <w:rFonts w:ascii="Lato" w:hAnsi="Lato" w:cs="Times New Roman"/>
          <w:sz w:val="22"/>
          <w:szCs w:val="22"/>
        </w:rPr>
        <w:t>W okresie realizacji umowy, ceny jednostkowe nie mogą ulec zmianie</w:t>
      </w:r>
      <w:r w:rsidR="00D1304F" w:rsidRPr="00DA785E">
        <w:rPr>
          <w:rFonts w:ascii="Lato" w:hAnsi="Lato" w:cs="Times New Roman"/>
          <w:sz w:val="22"/>
          <w:szCs w:val="22"/>
        </w:rPr>
        <w:t>.</w:t>
      </w:r>
    </w:p>
    <w:p w14:paraId="28252BAE" w14:textId="6CEF016B" w:rsidR="00873D74" w:rsidRPr="00DA785E" w:rsidRDefault="00D1304F"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imes New Roman"/>
          <w:sz w:val="22"/>
          <w:szCs w:val="22"/>
        </w:rPr>
        <w:t>Wynagrodzenie, określone przez wykonawcę</w:t>
      </w:r>
      <w:r w:rsidRPr="00DA785E">
        <w:rPr>
          <w:rFonts w:ascii="Lato" w:hAnsi="Lato" w:cs="Times New Roman"/>
          <w:b/>
          <w:sz w:val="22"/>
          <w:szCs w:val="22"/>
        </w:rPr>
        <w:t xml:space="preserve"> </w:t>
      </w:r>
      <w:r w:rsidRPr="00DA785E">
        <w:rPr>
          <w:rFonts w:ascii="Lato" w:hAnsi="Lato" w:cs="Times New Roman"/>
          <w:bCs/>
          <w:sz w:val="22"/>
          <w:szCs w:val="22"/>
        </w:rPr>
        <w:t xml:space="preserve">w formularzu oferty, tj. </w:t>
      </w:r>
      <w:r w:rsidRPr="00DA785E">
        <w:rPr>
          <w:rFonts w:ascii="Lato" w:hAnsi="Lato" w:cs="Times New Roman"/>
          <w:b/>
          <w:bCs/>
          <w:iCs/>
          <w:sz w:val="22"/>
          <w:szCs w:val="22"/>
          <w:u w:val="single"/>
        </w:rPr>
        <w:t xml:space="preserve">łączna </w:t>
      </w:r>
      <w:r w:rsidR="00FE69C4" w:rsidRPr="00DA785E">
        <w:rPr>
          <w:rFonts w:ascii="Lato" w:hAnsi="Lato" w:cs="Times New Roman"/>
          <w:b/>
          <w:bCs/>
          <w:iCs/>
          <w:sz w:val="22"/>
          <w:szCs w:val="22"/>
          <w:u w:val="single"/>
        </w:rPr>
        <w:t xml:space="preserve">ryczałtowa </w:t>
      </w:r>
      <w:r w:rsidRPr="00DA785E">
        <w:rPr>
          <w:rFonts w:ascii="Lato" w:hAnsi="Lato" w:cs="Times New Roman"/>
          <w:b/>
          <w:bCs/>
          <w:iCs/>
          <w:sz w:val="22"/>
          <w:szCs w:val="22"/>
          <w:u w:val="single"/>
        </w:rPr>
        <w:t>kwota brutto</w:t>
      </w:r>
      <w:r w:rsidRPr="00DA785E">
        <w:rPr>
          <w:rFonts w:ascii="Lato" w:hAnsi="Lato" w:cs="Times New Roman"/>
          <w:b/>
          <w:bCs/>
          <w:i/>
          <w:iCs/>
          <w:sz w:val="22"/>
          <w:szCs w:val="22"/>
          <w:u w:val="single"/>
        </w:rPr>
        <w:t xml:space="preserve"> </w:t>
      </w:r>
      <w:r w:rsidRPr="00DA785E">
        <w:rPr>
          <w:rFonts w:ascii="Lato" w:hAnsi="Lato" w:cs="Times New Roman"/>
          <w:sz w:val="22"/>
          <w:szCs w:val="22"/>
        </w:rPr>
        <w:t xml:space="preserve">(podana cyfrą i słownie) </w:t>
      </w:r>
      <w:r w:rsidRPr="00DA785E">
        <w:rPr>
          <w:rFonts w:ascii="Lato" w:hAnsi="Lato" w:cs="Times New Roman"/>
          <w:spacing w:val="1"/>
          <w:sz w:val="22"/>
          <w:szCs w:val="22"/>
        </w:rPr>
        <w:t xml:space="preserve">za wykonanie przedmiotu zamówienia winna być </w:t>
      </w:r>
      <w:r w:rsidRPr="00DA785E">
        <w:rPr>
          <w:rFonts w:ascii="Lato" w:hAnsi="Lato" w:cs="Times New Roman"/>
          <w:sz w:val="22"/>
          <w:szCs w:val="22"/>
        </w:rPr>
        <w:t>zaokrąglona do dwóch miejsc po przecinku i podana w złotych polskich i musi obejmować wszystkie koszty związane z kompleksową realizacją robót</w:t>
      </w:r>
      <w:r w:rsidR="0055357C" w:rsidRPr="00DA785E">
        <w:rPr>
          <w:rFonts w:ascii="Lato" w:hAnsi="Lato" w:cstheme="majorHAnsi"/>
          <w:sz w:val="22"/>
          <w:szCs w:val="22"/>
        </w:rPr>
        <w:t>.</w:t>
      </w:r>
    </w:p>
    <w:p w14:paraId="4812C5E8" w14:textId="15F2C4A4" w:rsidR="00AD1C6D" w:rsidRPr="00DA785E" w:rsidRDefault="00AD1C6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z w:val="22"/>
          <w:szCs w:val="22"/>
          <w:highlight w:val="white"/>
        </w:rPr>
        <w:t>Ewentualne upusty muszą być zawarte w całkowitej kwocie oferty brutto</w:t>
      </w:r>
      <w:r w:rsidRPr="00DA785E">
        <w:rPr>
          <w:rFonts w:ascii="Lato" w:hAnsi="Lato" w:cstheme="majorHAnsi"/>
          <w:sz w:val="22"/>
          <w:szCs w:val="22"/>
        </w:rPr>
        <w:t>.</w:t>
      </w:r>
    </w:p>
    <w:p w14:paraId="1D6E8087" w14:textId="64FA300B" w:rsidR="00F549ED" w:rsidRPr="00DA785E" w:rsidRDefault="00F549E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z w:val="22"/>
          <w:szCs w:val="22"/>
        </w:rPr>
        <w:t>W przypadku rozbieżności pomiędzy kwotą podaną cyfrą i słownie, Zamawiający przyjmie za właściwą kwotę podaną CYFRĄ.</w:t>
      </w:r>
    </w:p>
    <w:p w14:paraId="6D11F83A" w14:textId="14732DCE" w:rsidR="003F08F1" w:rsidRPr="00DA785E" w:rsidRDefault="003F08F1"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inorHAnsi"/>
          <w:sz w:val="22"/>
          <w:szCs w:val="22"/>
        </w:rPr>
        <w:t>Zamawiający dopuszcza płatność fakturami przejściowymi (częściowymi) za wykonane elementy, zgodnie z zapisami zawartymi w projektowanych postanowieniach umowy.</w:t>
      </w:r>
    </w:p>
    <w:p w14:paraId="3B051D4C" w14:textId="0C8D2322" w:rsidR="00526905" w:rsidRPr="00DA785E" w:rsidRDefault="00AD1C6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pacing w:val="-1"/>
          <w:sz w:val="22"/>
          <w:szCs w:val="22"/>
        </w:rPr>
        <w:t>Rozliczenia między Zamawiającym a Wykonawcą prowadzone będą w złotych polskich</w:t>
      </w:r>
      <w:r w:rsidR="00526905" w:rsidRPr="00DA785E">
        <w:rPr>
          <w:rFonts w:ascii="Lato" w:hAnsi="Lato" w:cstheme="majorHAnsi"/>
          <w:spacing w:val="-1"/>
          <w:sz w:val="22"/>
          <w:szCs w:val="22"/>
        </w:rPr>
        <w:t>.</w:t>
      </w:r>
    </w:p>
    <w:p w14:paraId="6DD92627" w14:textId="77777777" w:rsidR="00D91BBB" w:rsidRPr="00DA785E" w:rsidRDefault="00D91BBB" w:rsidP="0084719F">
      <w:pPr>
        <w:pStyle w:val="Akapitzlist"/>
        <w:shd w:val="clear" w:color="auto" w:fill="FFFFFF"/>
        <w:spacing w:line="276" w:lineRule="auto"/>
        <w:ind w:left="0" w:right="24"/>
        <w:jc w:val="both"/>
        <w:rPr>
          <w:rFonts w:ascii="Lato" w:hAnsi="Lato" w:cstheme="majorHAnsi"/>
          <w:sz w:val="22"/>
          <w:szCs w:val="22"/>
        </w:rPr>
      </w:pPr>
    </w:p>
    <w:p w14:paraId="4E41B4C4" w14:textId="77777777" w:rsidR="00526905" w:rsidRPr="00DA785E" w:rsidRDefault="00936B82" w:rsidP="009C7A95">
      <w:pPr>
        <w:pStyle w:val="Akapitzlist"/>
        <w:numPr>
          <w:ilvl w:val="0"/>
          <w:numId w:val="23"/>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b/>
          <w:highlight w:val="lightGray"/>
        </w:rPr>
      </w:pPr>
      <w:r w:rsidRPr="00DA785E">
        <w:rPr>
          <w:rFonts w:ascii="Lato" w:eastAsia="Times New Roman" w:hAnsi="Lato" w:cstheme="majorHAnsi"/>
          <w:b/>
          <w:sz w:val="22"/>
          <w:szCs w:val="22"/>
          <w:highlight w:val="lightGray"/>
        </w:rPr>
        <w:t xml:space="preserve">Ocena ofert </w:t>
      </w:r>
    </w:p>
    <w:p w14:paraId="7654CA05" w14:textId="3CBDAB79" w:rsidR="00AA647D" w:rsidRPr="00DA785E" w:rsidRDefault="00526905" w:rsidP="009C7A95">
      <w:pPr>
        <w:pStyle w:val="Standard"/>
        <w:numPr>
          <w:ilvl w:val="1"/>
          <w:numId w:val="14"/>
        </w:numPr>
        <w:spacing w:before="120" w:after="120" w:line="276" w:lineRule="auto"/>
        <w:ind w:left="0" w:right="72" w:firstLine="0"/>
        <w:jc w:val="both"/>
        <w:rPr>
          <w:rFonts w:ascii="Lato" w:hAnsi="Lato" w:cstheme="majorHAnsi"/>
          <w:sz w:val="22"/>
          <w:szCs w:val="22"/>
        </w:rPr>
      </w:pPr>
      <w:r w:rsidRPr="00DA785E">
        <w:rPr>
          <w:rFonts w:ascii="Lato" w:hAnsi="Lato" w:cstheme="majorHAnsi"/>
          <w:sz w:val="22"/>
          <w:szCs w:val="22"/>
        </w:rPr>
        <w:t>W niniejszym postępowaniu przy wyborze najkorzystniejszej oferty</w:t>
      </w:r>
      <w:r w:rsidR="003A0520" w:rsidRPr="00DA785E">
        <w:rPr>
          <w:rFonts w:ascii="Lato" w:hAnsi="Lato" w:cstheme="majorHAnsi"/>
          <w:sz w:val="22"/>
          <w:szCs w:val="22"/>
        </w:rPr>
        <w:t xml:space="preserve"> </w:t>
      </w:r>
      <w:r w:rsidRPr="00DA785E">
        <w:rPr>
          <w:rFonts w:ascii="Lato" w:hAnsi="Lato" w:cstheme="majorHAnsi"/>
          <w:sz w:val="22"/>
          <w:szCs w:val="22"/>
        </w:rPr>
        <w:t>Zamawiający będzie kierował się niżej podanymi kryteriami i ich wagą:</w:t>
      </w:r>
    </w:p>
    <w:p w14:paraId="562AA90C" w14:textId="140CBE41" w:rsidR="00AD4A00" w:rsidRPr="00DA785E" w:rsidRDefault="00AD4A00"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Cena</w:t>
      </w:r>
      <w:r w:rsidR="00D71968" w:rsidRPr="00DA785E">
        <w:rPr>
          <w:rFonts w:ascii="Lato" w:hAnsi="Lato" w:cstheme="majorHAnsi"/>
          <w:b/>
          <w:sz w:val="22"/>
          <w:szCs w:val="22"/>
        </w:rPr>
        <w:t xml:space="preserve"> </w:t>
      </w:r>
      <w:r w:rsidR="00FE5B69" w:rsidRPr="00DA785E">
        <w:rPr>
          <w:rFonts w:ascii="Lato" w:hAnsi="Lato" w:cstheme="majorHAnsi"/>
          <w:b/>
          <w:sz w:val="22"/>
          <w:szCs w:val="22"/>
        </w:rPr>
        <w:t xml:space="preserve"> </w:t>
      </w:r>
      <w:r w:rsidRPr="00DA785E">
        <w:rPr>
          <w:rFonts w:ascii="Lato" w:hAnsi="Lato" w:cstheme="majorHAnsi"/>
          <w:b/>
          <w:sz w:val="22"/>
          <w:szCs w:val="22"/>
        </w:rPr>
        <w:t xml:space="preserve">- </w:t>
      </w:r>
      <w:r w:rsidRPr="00DA785E">
        <w:rPr>
          <w:rFonts w:ascii="Lato" w:hAnsi="Lato" w:cstheme="majorHAnsi"/>
          <w:sz w:val="22"/>
          <w:szCs w:val="22"/>
        </w:rPr>
        <w:t>waga kryterium</w:t>
      </w:r>
      <w:r w:rsidRPr="00DA785E">
        <w:rPr>
          <w:rFonts w:ascii="Lato" w:hAnsi="Lato" w:cstheme="majorHAnsi"/>
          <w:b/>
          <w:sz w:val="22"/>
          <w:szCs w:val="22"/>
        </w:rPr>
        <w:t xml:space="preserve"> 60%</w:t>
      </w:r>
    </w:p>
    <w:p w14:paraId="74E1738C" w14:textId="21CFA609" w:rsidR="00526905" w:rsidRPr="00DA785E" w:rsidRDefault="00DA0F11"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Moc zainstalowana opraw oświetleniowych</w:t>
      </w:r>
      <w:r w:rsidR="0055357C" w:rsidRPr="00DA785E">
        <w:rPr>
          <w:rFonts w:ascii="Lato" w:hAnsi="Lato" w:cstheme="majorHAnsi"/>
          <w:b/>
          <w:sz w:val="22"/>
          <w:szCs w:val="22"/>
        </w:rPr>
        <w:t xml:space="preserve"> </w:t>
      </w:r>
      <w:r w:rsidR="00AD4A00" w:rsidRPr="00DA785E">
        <w:rPr>
          <w:rFonts w:ascii="Lato" w:hAnsi="Lato" w:cstheme="majorHAnsi"/>
          <w:sz w:val="22"/>
          <w:szCs w:val="22"/>
        </w:rPr>
        <w:t>– waga kryterium</w:t>
      </w:r>
      <w:r w:rsidR="00AD4A00" w:rsidRPr="00DA785E">
        <w:rPr>
          <w:rFonts w:ascii="Lato" w:hAnsi="Lato" w:cstheme="majorHAnsi"/>
          <w:b/>
          <w:sz w:val="22"/>
          <w:szCs w:val="22"/>
        </w:rPr>
        <w:t xml:space="preserve"> </w:t>
      </w:r>
      <w:r w:rsidRPr="00DA785E">
        <w:rPr>
          <w:rFonts w:ascii="Lato" w:hAnsi="Lato" w:cstheme="majorHAnsi"/>
          <w:b/>
          <w:sz w:val="22"/>
          <w:szCs w:val="22"/>
        </w:rPr>
        <w:t>2</w:t>
      </w:r>
      <w:r w:rsidR="00AD4A00" w:rsidRPr="00DA785E">
        <w:rPr>
          <w:rFonts w:ascii="Lato" w:hAnsi="Lato" w:cstheme="majorHAnsi"/>
          <w:b/>
          <w:sz w:val="22"/>
          <w:szCs w:val="22"/>
        </w:rPr>
        <w:t xml:space="preserve">0% </w:t>
      </w:r>
      <w:r w:rsidR="002C6FBB" w:rsidRPr="00DA785E">
        <w:rPr>
          <w:rFonts w:ascii="Lato" w:hAnsi="Lato" w:cstheme="majorHAnsi"/>
          <w:b/>
          <w:sz w:val="22"/>
          <w:szCs w:val="22"/>
        </w:rPr>
        <w:t xml:space="preserve"> </w:t>
      </w:r>
    </w:p>
    <w:p w14:paraId="6EA33837" w14:textId="650DD486" w:rsidR="00DA0F11" w:rsidRPr="00DA785E" w:rsidRDefault="00DA0F11"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 xml:space="preserve">Okres serwisowania urządzeń, sprzętu i instalacji </w:t>
      </w:r>
      <w:r w:rsidRPr="00DA785E">
        <w:rPr>
          <w:rFonts w:ascii="Lato" w:hAnsi="Lato" w:cstheme="majorHAnsi"/>
          <w:sz w:val="22"/>
          <w:szCs w:val="22"/>
        </w:rPr>
        <w:t xml:space="preserve">– waga kryterium </w:t>
      </w:r>
      <w:r w:rsidRPr="00DA785E">
        <w:rPr>
          <w:rFonts w:ascii="Lato" w:hAnsi="Lato" w:cstheme="majorHAnsi"/>
          <w:b/>
          <w:sz w:val="22"/>
          <w:szCs w:val="22"/>
        </w:rPr>
        <w:t>20%</w:t>
      </w:r>
    </w:p>
    <w:p w14:paraId="068E4503" w14:textId="77777777" w:rsidR="00AA647D" w:rsidRPr="00DA785E" w:rsidRDefault="00AA647D" w:rsidP="0084719F">
      <w:pPr>
        <w:pStyle w:val="Standard"/>
        <w:spacing w:line="276" w:lineRule="auto"/>
        <w:ind w:right="72" w:firstLine="284"/>
        <w:jc w:val="both"/>
        <w:rPr>
          <w:rFonts w:ascii="Lato" w:hAnsi="Lato" w:cstheme="majorHAnsi"/>
          <w:b/>
          <w:sz w:val="22"/>
          <w:szCs w:val="22"/>
        </w:rPr>
      </w:pPr>
    </w:p>
    <w:p w14:paraId="081AB507" w14:textId="71780A20" w:rsidR="00526905" w:rsidRPr="00DA785E" w:rsidRDefault="00526905" w:rsidP="009C7A95">
      <w:pPr>
        <w:pStyle w:val="Tekstpodstawowywcity3"/>
        <w:numPr>
          <w:ilvl w:val="1"/>
          <w:numId w:val="14"/>
        </w:numPr>
        <w:tabs>
          <w:tab w:val="left" w:pos="284"/>
        </w:tabs>
        <w:spacing w:before="120" w:line="276" w:lineRule="auto"/>
        <w:rPr>
          <w:rFonts w:ascii="Lato" w:hAnsi="Lato" w:cstheme="majorHAnsi"/>
          <w:sz w:val="22"/>
          <w:szCs w:val="22"/>
        </w:rPr>
      </w:pPr>
      <w:r w:rsidRPr="00DA785E">
        <w:rPr>
          <w:rFonts w:ascii="Lato" w:hAnsi="Lato" w:cstheme="majorHAnsi"/>
          <w:sz w:val="22"/>
          <w:szCs w:val="22"/>
        </w:rPr>
        <w:t xml:space="preserve"> Punkty za poszczególne kryteria badanej oferty będą obliczone wg wzoru:</w:t>
      </w:r>
    </w:p>
    <w:p w14:paraId="20A0CD58" w14:textId="77777777" w:rsidR="00990038" w:rsidRPr="00DA785E" w:rsidRDefault="00990038" w:rsidP="0084719F">
      <w:pPr>
        <w:pStyle w:val="Tekstpodstawowywcity3"/>
        <w:tabs>
          <w:tab w:val="left" w:pos="284"/>
        </w:tabs>
        <w:spacing w:line="276" w:lineRule="auto"/>
        <w:ind w:left="540" w:hanging="540"/>
        <w:rPr>
          <w:rFonts w:ascii="Lato" w:hAnsi="Lato" w:cstheme="majorHAnsi"/>
          <w:b/>
          <w:sz w:val="22"/>
          <w:szCs w:val="22"/>
          <w:u w:val="single"/>
        </w:rPr>
      </w:pPr>
    </w:p>
    <w:p w14:paraId="0B58112E" w14:textId="7269EF01" w:rsidR="00AA647D" w:rsidRPr="00DA785E" w:rsidRDefault="00526905" w:rsidP="0084719F">
      <w:pPr>
        <w:spacing w:line="276" w:lineRule="auto"/>
        <w:ind w:firstLine="720"/>
        <w:rPr>
          <w:rFonts w:ascii="Lato" w:hAnsi="Lato" w:cstheme="majorHAnsi"/>
          <w:sz w:val="22"/>
          <w:szCs w:val="22"/>
        </w:rPr>
      </w:pPr>
      <w:r w:rsidRPr="00DA785E">
        <w:rPr>
          <w:rFonts w:ascii="Lato" w:hAnsi="Lato" w:cstheme="majorHAnsi"/>
          <w:sz w:val="22"/>
          <w:szCs w:val="22"/>
        </w:rPr>
        <w:t>C oferty = P</w:t>
      </w:r>
      <w:r w:rsidR="00DA0F11" w:rsidRPr="00DA785E">
        <w:rPr>
          <w:rFonts w:ascii="Lato" w:hAnsi="Lato" w:cstheme="majorHAnsi"/>
          <w:sz w:val="22"/>
          <w:szCs w:val="22"/>
        </w:rPr>
        <w:t>1 + P2 + P3</w:t>
      </w:r>
    </w:p>
    <w:p w14:paraId="480BA461" w14:textId="77777777" w:rsidR="00952ABC" w:rsidRPr="00DA785E" w:rsidRDefault="00952ABC" w:rsidP="0084719F">
      <w:pPr>
        <w:pStyle w:val="Tekstpodstawowywcity3"/>
        <w:tabs>
          <w:tab w:val="left" w:pos="284"/>
        </w:tabs>
        <w:spacing w:line="276" w:lineRule="auto"/>
        <w:ind w:left="540" w:hanging="540"/>
        <w:rPr>
          <w:rFonts w:ascii="Lato" w:hAnsi="Lato" w:cstheme="majorHAnsi"/>
          <w:b/>
          <w:sz w:val="22"/>
          <w:szCs w:val="22"/>
        </w:rPr>
      </w:pPr>
    </w:p>
    <w:p w14:paraId="4CA4BB77" w14:textId="23B29E27" w:rsidR="00526905" w:rsidRPr="00DA785E" w:rsidRDefault="00526905" w:rsidP="0084719F">
      <w:pPr>
        <w:pStyle w:val="Tekstpodstawowywcity3"/>
        <w:tabs>
          <w:tab w:val="left" w:pos="284"/>
        </w:tabs>
        <w:spacing w:line="276" w:lineRule="auto"/>
        <w:ind w:left="540" w:hanging="540"/>
        <w:rPr>
          <w:rFonts w:ascii="Lato" w:hAnsi="Lato" w:cstheme="majorHAnsi"/>
          <w:sz w:val="22"/>
          <w:szCs w:val="22"/>
        </w:rPr>
      </w:pPr>
      <w:r w:rsidRPr="00DA785E">
        <w:rPr>
          <w:rFonts w:ascii="Lato" w:hAnsi="Lato" w:cstheme="majorHAnsi"/>
          <w:b/>
          <w:sz w:val="22"/>
          <w:szCs w:val="22"/>
        </w:rPr>
        <w:t xml:space="preserve">Kryterium nr 1 </w:t>
      </w:r>
    </w:p>
    <w:p w14:paraId="6A6BF1A7" w14:textId="2E16AC9C" w:rsidR="00EE27DB" w:rsidRPr="00DA785E" w:rsidRDefault="00EE27DB" w:rsidP="0084719F">
      <w:pPr>
        <w:tabs>
          <w:tab w:val="left" w:pos="2552"/>
        </w:tabs>
        <w:spacing w:before="120" w:line="276" w:lineRule="auto"/>
        <w:jc w:val="both"/>
        <w:rPr>
          <w:rFonts w:ascii="Lato" w:hAnsi="Lato" w:cstheme="majorHAnsi"/>
          <w:sz w:val="22"/>
          <w:szCs w:val="22"/>
        </w:rPr>
      </w:pPr>
      <w:r w:rsidRPr="00DA785E">
        <w:rPr>
          <w:rFonts w:ascii="Lato" w:hAnsi="Lato" w:cstheme="majorHAnsi"/>
          <w:b/>
          <w:bCs/>
          <w:iCs/>
          <w:sz w:val="22"/>
          <w:szCs w:val="22"/>
        </w:rPr>
        <w:t xml:space="preserve">Cena wykonania zamówienia </w:t>
      </w:r>
      <w:r w:rsidRPr="00DA785E">
        <w:rPr>
          <w:rFonts w:ascii="Lato" w:hAnsi="Lato" w:cstheme="majorHAnsi"/>
          <w:sz w:val="22"/>
          <w:szCs w:val="22"/>
        </w:rPr>
        <w:t xml:space="preserve">– obejmuje cenę wykonania przedmiotu zamówienia określonego w niniejszej SWZ. Oferta z najniższą ceną otrzyma maksymalną ilość punktów </w:t>
      </w:r>
      <w:r w:rsidR="00FE5B69" w:rsidRPr="00DA785E">
        <w:rPr>
          <w:rFonts w:ascii="Lato" w:hAnsi="Lato" w:cstheme="majorHAnsi"/>
          <w:sz w:val="22"/>
          <w:szCs w:val="22"/>
        </w:rPr>
        <w:t xml:space="preserve"> </w:t>
      </w:r>
      <w:r w:rsidRPr="00DA785E">
        <w:rPr>
          <w:rFonts w:ascii="Lato" w:hAnsi="Lato" w:cstheme="majorHAnsi"/>
          <w:sz w:val="22"/>
          <w:szCs w:val="22"/>
        </w:rPr>
        <w:t xml:space="preserve">- </w:t>
      </w:r>
      <w:r w:rsidRPr="00DA785E">
        <w:rPr>
          <w:rFonts w:ascii="Lato" w:hAnsi="Lato" w:cstheme="majorHAnsi"/>
          <w:b/>
          <w:bCs/>
          <w:sz w:val="22"/>
          <w:szCs w:val="22"/>
        </w:rPr>
        <w:t>60 pkt</w:t>
      </w:r>
      <w:r w:rsidRPr="00DA785E">
        <w:rPr>
          <w:rFonts w:ascii="Lato" w:hAnsi="Lato" w:cstheme="majorHAnsi"/>
          <w:sz w:val="22"/>
          <w:szCs w:val="22"/>
        </w:rPr>
        <w:t>, oferty będą oceniane na zasadzie proporcji w stosunku do oferty najtańszej</w:t>
      </w:r>
    </w:p>
    <w:p w14:paraId="40BE870A" w14:textId="77777777" w:rsidR="00EE27DB" w:rsidRPr="00DA785E" w:rsidRDefault="00EE27DB" w:rsidP="0084719F">
      <w:pPr>
        <w:autoSpaceDE w:val="0"/>
        <w:spacing w:line="276" w:lineRule="auto"/>
        <w:rPr>
          <w:rFonts w:ascii="Lato" w:hAnsi="Lato" w:cstheme="majorHAnsi"/>
          <w:b/>
          <w:bCs/>
          <w:sz w:val="22"/>
          <w:szCs w:val="22"/>
          <w:lang w:val="en-US"/>
        </w:rPr>
      </w:pPr>
      <w:r w:rsidRPr="00DA785E">
        <w:rPr>
          <w:rFonts w:ascii="Lato" w:hAnsi="Lato" w:cstheme="majorHAnsi"/>
          <w:b/>
          <w:bCs/>
          <w:sz w:val="22"/>
          <w:szCs w:val="22"/>
          <w:lang w:val="en-US"/>
        </w:rPr>
        <w:t xml:space="preserve">             </w:t>
      </w:r>
    </w:p>
    <w:p w14:paraId="7B4CE078" w14:textId="77777777"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kern w:val="0"/>
          <w:sz w:val="22"/>
          <w:szCs w:val="22"/>
        </w:rPr>
        <w:t xml:space="preserve">            C </w:t>
      </w:r>
      <w:r w:rsidRPr="00DA785E">
        <w:rPr>
          <w:rFonts w:ascii="Lato" w:eastAsia="Times New Roman" w:hAnsi="Lato" w:cs="Times New Roman"/>
          <w:kern w:val="0"/>
          <w:sz w:val="22"/>
          <w:szCs w:val="22"/>
          <w:vertAlign w:val="subscript"/>
        </w:rPr>
        <w:t>min</w:t>
      </w:r>
      <w:r w:rsidRPr="00DA785E">
        <w:rPr>
          <w:rFonts w:ascii="Lato" w:eastAsia="Times New Roman" w:hAnsi="Lato" w:cs="Times New Roman"/>
          <w:kern w:val="0"/>
          <w:sz w:val="22"/>
          <w:szCs w:val="22"/>
        </w:rPr>
        <w:t xml:space="preserve">      </w:t>
      </w:r>
    </w:p>
    <w:p w14:paraId="4F4C44F1" w14:textId="568AB923"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b/>
          <w:noProof/>
          <w:kern w:val="0"/>
          <w:sz w:val="22"/>
          <w:szCs w:val="22"/>
        </w:rPr>
        <mc:AlternateContent>
          <mc:Choice Requires="wps">
            <w:drawing>
              <wp:anchor distT="0" distB="0" distL="114300" distR="114300" simplePos="0" relativeHeight="251659264" behindDoc="0" locked="0" layoutInCell="0" allowOverlap="1" wp14:anchorId="0FE3D323" wp14:editId="3227AC86">
                <wp:simplePos x="0" y="0"/>
                <wp:positionH relativeFrom="column">
                  <wp:posOffset>838200</wp:posOffset>
                </wp:positionH>
                <wp:positionV relativeFrom="paragraph">
                  <wp:posOffset>59690</wp:posOffset>
                </wp:positionV>
                <wp:extent cx="457200" cy="0"/>
                <wp:effectExtent l="5080" t="8255" r="13970" b="10795"/>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68881" id="Łącznik prosty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4.7pt" to="10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" o:allowincell="f"/>
            </w:pict>
          </mc:Fallback>
        </mc:AlternateContent>
      </w:r>
      <w:r w:rsidRPr="00DA785E">
        <w:rPr>
          <w:rFonts w:ascii="Lato" w:eastAsia="Times New Roman" w:hAnsi="Lato" w:cs="Times New Roman"/>
          <w:b/>
          <w:kern w:val="0"/>
          <w:sz w:val="22"/>
          <w:szCs w:val="22"/>
        </w:rPr>
        <w:t xml:space="preserve">P1 </w:t>
      </w:r>
      <w:r w:rsidRPr="00DA785E">
        <w:rPr>
          <w:rFonts w:ascii="Lato" w:eastAsia="Times New Roman" w:hAnsi="Lato" w:cs="Times New Roman"/>
          <w:kern w:val="0"/>
          <w:sz w:val="22"/>
          <w:szCs w:val="22"/>
        </w:rPr>
        <w:t>=                       x  100 pkt. x 60%</w:t>
      </w:r>
    </w:p>
    <w:p w14:paraId="3BFDBA60" w14:textId="77777777"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kern w:val="0"/>
          <w:sz w:val="22"/>
          <w:szCs w:val="22"/>
        </w:rPr>
        <w:t xml:space="preserve">             C </w:t>
      </w:r>
      <w:r w:rsidRPr="00DA785E">
        <w:rPr>
          <w:rFonts w:ascii="Lato" w:eastAsia="Times New Roman" w:hAnsi="Lato" w:cs="Times New Roman"/>
          <w:kern w:val="0"/>
          <w:sz w:val="22"/>
          <w:szCs w:val="22"/>
          <w:vertAlign w:val="subscript"/>
        </w:rPr>
        <w:t>n</w:t>
      </w:r>
    </w:p>
    <w:p w14:paraId="2323DF29" w14:textId="77777777" w:rsidR="00EE27DB" w:rsidRPr="00DA785E" w:rsidRDefault="00EE27DB" w:rsidP="0084719F">
      <w:pPr>
        <w:autoSpaceDE w:val="0"/>
        <w:spacing w:line="276" w:lineRule="auto"/>
        <w:rPr>
          <w:rFonts w:ascii="Lato" w:hAnsi="Lato" w:cstheme="majorHAnsi"/>
          <w:sz w:val="22"/>
          <w:szCs w:val="22"/>
        </w:rPr>
      </w:pPr>
    </w:p>
    <w:p w14:paraId="4B3A0017" w14:textId="77777777" w:rsidR="00DA0F11" w:rsidRPr="00DA785E" w:rsidRDefault="00DA0F11" w:rsidP="00DA0F11">
      <w:pPr>
        <w:spacing w:line="276" w:lineRule="auto"/>
        <w:jc w:val="both"/>
        <w:rPr>
          <w:rFonts w:ascii="Lato" w:hAnsi="Lato" w:cstheme="majorHAnsi"/>
          <w:sz w:val="22"/>
          <w:szCs w:val="22"/>
        </w:rPr>
      </w:pPr>
      <w:r w:rsidRPr="00DA785E">
        <w:rPr>
          <w:rFonts w:ascii="Lato" w:hAnsi="Lato" w:cstheme="majorHAnsi"/>
          <w:sz w:val="22"/>
          <w:szCs w:val="22"/>
        </w:rPr>
        <w:t>P1 – punkty uzyskane za dane kryterium przez wykonawcę badanego „n”</w:t>
      </w:r>
    </w:p>
    <w:p w14:paraId="0B225258" w14:textId="77777777" w:rsidR="00DA0F11" w:rsidRPr="00DA785E" w:rsidRDefault="00DA0F11" w:rsidP="00DA0F11">
      <w:pPr>
        <w:spacing w:line="276" w:lineRule="auto"/>
        <w:jc w:val="both"/>
        <w:rPr>
          <w:rFonts w:ascii="Lato" w:hAnsi="Lato" w:cstheme="majorHAnsi"/>
          <w:sz w:val="22"/>
          <w:szCs w:val="22"/>
        </w:rPr>
      </w:pPr>
      <w:proofErr w:type="spellStart"/>
      <w:r w:rsidRPr="00DA785E">
        <w:rPr>
          <w:rFonts w:ascii="Lato" w:hAnsi="Lato" w:cstheme="majorHAnsi"/>
          <w:sz w:val="22"/>
          <w:szCs w:val="22"/>
        </w:rPr>
        <w:t>C</w:t>
      </w:r>
      <w:r w:rsidRPr="00DA785E">
        <w:rPr>
          <w:rFonts w:ascii="Lato" w:hAnsi="Lato" w:cstheme="majorHAnsi"/>
          <w:sz w:val="22"/>
          <w:szCs w:val="22"/>
          <w:vertAlign w:val="subscript"/>
        </w:rPr>
        <w:t>min</w:t>
      </w:r>
      <w:proofErr w:type="spellEnd"/>
      <w:r w:rsidRPr="00DA785E">
        <w:rPr>
          <w:rFonts w:ascii="Lato" w:hAnsi="Lato" w:cstheme="majorHAnsi"/>
          <w:sz w:val="22"/>
          <w:szCs w:val="22"/>
        </w:rPr>
        <w:t xml:space="preserve"> – najniższa cena wśród zaoferowanych przez wykonawców,</w:t>
      </w:r>
    </w:p>
    <w:p w14:paraId="008475A7" w14:textId="08CEA5A0" w:rsidR="00EE27DB" w:rsidRPr="00DA785E" w:rsidRDefault="00DA0F11" w:rsidP="00DA0F11">
      <w:pPr>
        <w:spacing w:line="276" w:lineRule="auto"/>
        <w:jc w:val="both"/>
        <w:rPr>
          <w:rFonts w:ascii="Lato" w:hAnsi="Lato" w:cstheme="majorHAnsi"/>
          <w:b/>
          <w:sz w:val="22"/>
          <w:szCs w:val="22"/>
        </w:rPr>
      </w:pPr>
      <w:proofErr w:type="spellStart"/>
      <w:r w:rsidRPr="00DA785E">
        <w:rPr>
          <w:rFonts w:ascii="Lato" w:hAnsi="Lato" w:cstheme="majorHAnsi"/>
          <w:sz w:val="22"/>
          <w:szCs w:val="22"/>
        </w:rPr>
        <w:t>C</w:t>
      </w:r>
      <w:r w:rsidRPr="00DA785E">
        <w:rPr>
          <w:rFonts w:ascii="Lato" w:hAnsi="Lato" w:cstheme="majorHAnsi"/>
          <w:sz w:val="22"/>
          <w:szCs w:val="22"/>
          <w:vertAlign w:val="subscript"/>
        </w:rPr>
        <w:t>n</w:t>
      </w:r>
      <w:proofErr w:type="spellEnd"/>
      <w:r w:rsidRPr="00DA785E">
        <w:rPr>
          <w:rFonts w:ascii="Lato" w:hAnsi="Lato" w:cstheme="majorHAnsi"/>
          <w:sz w:val="22"/>
          <w:szCs w:val="22"/>
        </w:rPr>
        <w:t xml:space="preserve"> – cena zaoferowana przez wykonawcę badanego „n”.</w:t>
      </w:r>
    </w:p>
    <w:p w14:paraId="0AA7CEDC" w14:textId="77777777" w:rsidR="007C1086" w:rsidRPr="00DA785E" w:rsidRDefault="007C1086" w:rsidP="0084719F">
      <w:pPr>
        <w:tabs>
          <w:tab w:val="left" w:pos="2552"/>
        </w:tabs>
        <w:spacing w:before="120" w:line="276" w:lineRule="auto"/>
        <w:jc w:val="both"/>
        <w:rPr>
          <w:rFonts w:ascii="Lato" w:hAnsi="Lato" w:cstheme="majorHAnsi"/>
          <w:b/>
          <w:bCs/>
          <w:sz w:val="22"/>
          <w:szCs w:val="22"/>
        </w:rPr>
      </w:pPr>
    </w:p>
    <w:p w14:paraId="0CBE6366" w14:textId="3FD9DC33" w:rsidR="00EE27DB" w:rsidRPr="00DA785E" w:rsidRDefault="00EE27DB" w:rsidP="0084719F">
      <w:pPr>
        <w:tabs>
          <w:tab w:val="left" w:pos="2552"/>
        </w:tabs>
        <w:spacing w:before="120" w:line="276" w:lineRule="auto"/>
        <w:jc w:val="both"/>
        <w:rPr>
          <w:rFonts w:ascii="Lato" w:hAnsi="Lato" w:cstheme="majorHAnsi"/>
          <w:b/>
          <w:bCs/>
          <w:sz w:val="22"/>
          <w:szCs w:val="22"/>
        </w:rPr>
      </w:pPr>
      <w:r w:rsidRPr="00DA785E">
        <w:rPr>
          <w:rFonts w:ascii="Lato" w:hAnsi="Lato" w:cstheme="majorHAnsi"/>
          <w:b/>
          <w:bCs/>
          <w:sz w:val="22"/>
          <w:szCs w:val="22"/>
        </w:rPr>
        <w:t>Kryterium nr 2</w:t>
      </w:r>
    </w:p>
    <w:p w14:paraId="7EF7E524" w14:textId="36217C04" w:rsidR="00EE27DB" w:rsidRPr="00DA785E" w:rsidRDefault="00DA0F11"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Moc zainstalowana wszystkich opraw</w:t>
      </w:r>
    </w:p>
    <w:p w14:paraId="5D93D986" w14:textId="06ECE463" w:rsidR="00853ED6" w:rsidRPr="00DA785E" w:rsidRDefault="00853ED6" w:rsidP="00853ED6">
      <w:pPr>
        <w:widowControl/>
        <w:suppressAutoHyphens w:val="0"/>
        <w:autoSpaceDN/>
        <w:spacing w:after="120" w:line="276" w:lineRule="auto"/>
        <w:ind w:right="122" w:hanging="58"/>
        <w:jc w:val="both"/>
        <w:textAlignment w:val="auto"/>
        <w:rPr>
          <w:rFonts w:ascii="Lato" w:eastAsia="Times New Roman" w:hAnsi="Lato" w:cs="Times New Roman"/>
          <w:kern w:val="0"/>
          <w:sz w:val="22"/>
        </w:rPr>
      </w:pPr>
      <w:r w:rsidRPr="00DA785E">
        <w:rPr>
          <w:rFonts w:ascii="Lato" w:eastAsia="Times New Roman" w:hAnsi="Lato" w:cs="Times New Roman"/>
          <w:b/>
          <w:kern w:val="0"/>
          <w:sz w:val="22"/>
        </w:rPr>
        <w:lastRenderedPageBreak/>
        <w:t xml:space="preserve"> P2 </w:t>
      </w:r>
      <w:r w:rsidRPr="00DA785E">
        <w:rPr>
          <w:rFonts w:ascii="Lato" w:eastAsia="Times New Roman" w:hAnsi="Lato" w:cs="Times New Roman"/>
          <w:kern w:val="0"/>
          <w:sz w:val="22"/>
        </w:rPr>
        <w:t xml:space="preserve">– ilość punktów dla kryterium: moc zainstalowana wszystkich opraw oświetleniowych oferowanych przez Wykonawcę (suma mocy  rzeczywistej wszystkich opraw dla oświetlenia spełniającego normę PN-EN 13201 lub równoważnej bez uwzględnienia tzw. zmiennego profilu mocy, tj. redukcji mocy oprawy w cyklu 24h), podawana w [kW],  z dokładnością do dwóch cyfr po przecinku. Wykonawca może uzyskać w tym kryterium maksymalnie </w:t>
      </w:r>
      <w:r w:rsidRPr="00DA785E">
        <w:rPr>
          <w:rFonts w:ascii="Lato" w:eastAsia="Times New Roman" w:hAnsi="Lato" w:cs="Times New Roman"/>
          <w:b/>
          <w:kern w:val="0"/>
          <w:sz w:val="22"/>
        </w:rPr>
        <w:t>20pkt.</w:t>
      </w:r>
      <w:r w:rsidRPr="00DA785E">
        <w:rPr>
          <w:rFonts w:ascii="Lato" w:eastAsia="Times New Roman" w:hAnsi="Lato" w:cs="Times New Roman"/>
          <w:kern w:val="0"/>
          <w:sz w:val="23"/>
        </w:rPr>
        <w:t xml:space="preserve"> </w:t>
      </w:r>
    </w:p>
    <w:p w14:paraId="0C0CD787" w14:textId="77777777" w:rsidR="00853ED6" w:rsidRPr="00DA785E" w:rsidRDefault="00853ED6" w:rsidP="00853ED6">
      <w:pPr>
        <w:widowControl/>
        <w:suppressAutoHyphens w:val="0"/>
        <w:autoSpaceDN/>
        <w:spacing w:after="146" w:line="276" w:lineRule="auto"/>
        <w:ind w:right="11"/>
        <w:jc w:val="both"/>
        <w:textAlignment w:val="auto"/>
        <w:rPr>
          <w:rFonts w:ascii="Lato" w:eastAsia="Times New Roman" w:hAnsi="Lato" w:cs="Times New Roman"/>
          <w:kern w:val="0"/>
          <w:sz w:val="22"/>
        </w:rPr>
      </w:pPr>
      <w:r w:rsidRPr="00DA785E">
        <w:rPr>
          <w:rFonts w:ascii="Lato" w:eastAsia="Times New Roman" w:hAnsi="Lato" w:cs="Times New Roman"/>
          <w:kern w:val="0"/>
          <w:sz w:val="22"/>
        </w:rPr>
        <w:t>Ocena punktowa nastąpi wg wzoru:</w:t>
      </w:r>
      <w:r w:rsidRPr="00DA785E">
        <w:rPr>
          <w:rFonts w:ascii="Lato" w:eastAsia="Times New Roman" w:hAnsi="Lato" w:cs="Times New Roman"/>
          <w:kern w:val="0"/>
          <w:sz w:val="23"/>
        </w:rPr>
        <w:t xml:space="preserve"> </w:t>
      </w:r>
    </w:p>
    <w:p w14:paraId="63B51475" w14:textId="77777777" w:rsidR="00853ED6" w:rsidRPr="00DA785E" w:rsidRDefault="00853ED6" w:rsidP="00853ED6">
      <w:pPr>
        <w:widowControl/>
        <w:suppressAutoHyphens w:val="0"/>
        <w:autoSpaceDN/>
        <w:spacing w:after="190"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kern w:val="0"/>
          <w:sz w:val="22"/>
        </w:rPr>
        <w:tab/>
        <w:t xml:space="preserve">        </w:t>
      </w:r>
      <w:proofErr w:type="spellStart"/>
      <w:r w:rsidRPr="00DA785E">
        <w:rPr>
          <w:rFonts w:ascii="Lato" w:eastAsia="Times New Roman" w:hAnsi="Lato" w:cs="Times New Roman"/>
          <w:kern w:val="0"/>
          <w:sz w:val="22"/>
        </w:rPr>
        <w:t>Pn</w:t>
      </w:r>
      <w:proofErr w:type="spellEnd"/>
      <w:r w:rsidRPr="00DA785E">
        <w:rPr>
          <w:rFonts w:ascii="Lato" w:eastAsia="Times New Roman" w:hAnsi="Lato" w:cs="Times New Roman"/>
          <w:kern w:val="0"/>
          <w:sz w:val="23"/>
        </w:rPr>
        <w:t xml:space="preserve"> </w:t>
      </w:r>
    </w:p>
    <w:p w14:paraId="34DEB21C" w14:textId="77777777" w:rsidR="00853ED6" w:rsidRPr="00DA785E" w:rsidRDefault="00853ED6" w:rsidP="00853ED6">
      <w:pPr>
        <w:widowControl/>
        <w:suppressAutoHyphens w:val="0"/>
        <w:autoSpaceDN/>
        <w:spacing w:after="62"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0"/>
        </w:rPr>
        <w:t xml:space="preserve"> </w:t>
      </w:r>
      <w:r w:rsidRPr="00DA785E">
        <w:rPr>
          <w:rFonts w:ascii="Lato" w:eastAsia="Times New Roman" w:hAnsi="Lato" w:cs="Times New Roman"/>
          <w:kern w:val="0"/>
          <w:sz w:val="22"/>
        </w:rPr>
        <w:t>P2 = WP *</w:t>
      </w:r>
      <w:r w:rsidRPr="00DA785E">
        <w:rPr>
          <w:rFonts w:ascii="Lato" w:eastAsia="Times New Roman" w:hAnsi="Lato" w:cs="Times New Roman"/>
          <w:kern w:val="0"/>
          <w:sz w:val="23"/>
        </w:rPr>
        <w:t xml:space="preserve"> </w:t>
      </w:r>
      <w:r w:rsidRPr="00E9053B">
        <w:rPr>
          <w:rFonts w:ascii="Lato" w:hAnsi="Lato"/>
          <w:noProof/>
          <w:kern w:val="0"/>
          <w:sz w:val="22"/>
        </w:rPr>
        <mc:AlternateContent>
          <mc:Choice Requires="wpg">
            <w:drawing>
              <wp:inline distT="0" distB="0" distL="0" distR="0" wp14:anchorId="3226078E" wp14:editId="77FC9006">
                <wp:extent cx="328295" cy="5040"/>
                <wp:effectExtent l="0" t="0" r="0" b="0"/>
                <wp:docPr id="29533" name="Group 29533"/>
                <wp:cNvGraphicFramePr/>
                <a:graphic xmlns:a="http://schemas.openxmlformats.org/drawingml/2006/main">
                  <a:graphicData uri="http://schemas.microsoft.com/office/word/2010/wordprocessingGroup">
                    <wpg:wgp>
                      <wpg:cNvGrpSpPr/>
                      <wpg:grpSpPr>
                        <a:xfrm>
                          <a:off x="0" y="0"/>
                          <a:ext cx="328295" cy="5040"/>
                          <a:chOff x="0" y="0"/>
                          <a:chExt cx="328295" cy="5040"/>
                        </a:xfrm>
                      </wpg:grpSpPr>
                      <wps:wsp>
                        <wps:cNvPr id="2368" name="Shape 2368"/>
                        <wps:cNvSpPr/>
                        <wps:spPr>
                          <a:xfrm>
                            <a:off x="0" y="0"/>
                            <a:ext cx="328295" cy="0"/>
                          </a:xfrm>
                          <a:custGeom>
                            <a:avLst/>
                            <a:gdLst/>
                            <a:ahLst/>
                            <a:cxnLst/>
                            <a:rect l="0" t="0" r="0" b="0"/>
                            <a:pathLst>
                              <a:path w="328295">
                                <a:moveTo>
                                  <a:pt x="0" y="0"/>
                                </a:moveTo>
                                <a:lnTo>
                                  <a:pt x="328295" y="0"/>
                                </a:lnTo>
                              </a:path>
                            </a:pathLst>
                          </a:custGeom>
                          <a:noFill/>
                          <a:ln w="5040" cap="rnd" cmpd="sng" algn="ctr">
                            <a:solidFill>
                              <a:srgbClr val="000000">
                                <a:shade val="95000"/>
                                <a:satMod val="105000"/>
                              </a:srgbClr>
                            </a:solidFill>
                            <a:prstDash val="solid"/>
                            <a:round/>
                          </a:ln>
                          <a:effectLst/>
                        </wps:spPr>
                        <wps:bodyPr/>
                      </wps:wsp>
                    </wpg:wgp>
                  </a:graphicData>
                </a:graphic>
              </wp:inline>
            </w:drawing>
          </mc:Choice>
          <mc:Fallback>
            <w:pict>
              <v:group w14:anchorId="0FBE5F29" id="Group 29533" o:spid="_x0000_s1026" style="width:25.85pt;height:.4pt;mso-position-horizontal-relative:char;mso-position-vertical-relative:line" coordsize="328295,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">
                <v:shape id="Shape 2368" o:spid="_x0000_s1027" style="position:absolute;width:328295;height:0;visibility:visible;mso-wrap-style:square;v-text-anchor:top" coordsize="328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" path="m,l328295,e" filled="f" strokeweight=".14mm">
                  <v:stroke endcap="round"/>
                  <v:path arrowok="t" textboxrect="0,0,328295,0"/>
                </v:shape>
                <w10:anchorlock/>
              </v:group>
            </w:pict>
          </mc:Fallback>
        </mc:AlternateContent>
      </w:r>
    </w:p>
    <w:p w14:paraId="2E4B10CE" w14:textId="00EC97DC" w:rsidR="00853ED6" w:rsidRPr="00DA785E" w:rsidRDefault="00853ED6" w:rsidP="00853ED6">
      <w:pPr>
        <w:widowControl/>
        <w:suppressAutoHyphens w:val="0"/>
        <w:autoSpaceDN/>
        <w:spacing w:after="109" w:line="259" w:lineRule="auto"/>
        <w:textAlignment w:val="auto"/>
        <w:rPr>
          <w:rFonts w:ascii="Lato" w:eastAsia="Times New Roman" w:hAnsi="Lato" w:cs="Times New Roman"/>
          <w:kern w:val="0"/>
          <w:sz w:val="22"/>
        </w:rPr>
      </w:pPr>
      <w:r w:rsidRPr="00DA785E">
        <w:rPr>
          <w:rFonts w:ascii="Lato" w:eastAsia="Times New Roman" w:hAnsi="Lato" w:cs="Times New Roman"/>
          <w:kern w:val="0"/>
          <w:sz w:val="15"/>
        </w:rPr>
        <w:t xml:space="preserve"> </w:t>
      </w:r>
      <w:r w:rsidRPr="00DA785E">
        <w:rPr>
          <w:rFonts w:ascii="Lato" w:eastAsia="Times New Roman" w:hAnsi="Lato" w:cs="Times New Roman"/>
          <w:kern w:val="0"/>
          <w:sz w:val="22"/>
        </w:rPr>
        <w:tab/>
        <w:t xml:space="preserve">        Po</w:t>
      </w:r>
      <w:r w:rsidRPr="00DA785E">
        <w:rPr>
          <w:rFonts w:ascii="Lato" w:eastAsia="Times New Roman" w:hAnsi="Lato" w:cs="Times New Roman"/>
          <w:kern w:val="0"/>
          <w:sz w:val="23"/>
        </w:rPr>
        <w:t xml:space="preserve"> </w:t>
      </w:r>
    </w:p>
    <w:p w14:paraId="10D06B28" w14:textId="77777777" w:rsidR="00853ED6" w:rsidRPr="00DA785E" w:rsidRDefault="00853ED6" w:rsidP="00853ED6">
      <w:pPr>
        <w:widowControl/>
        <w:suppressAutoHyphens w:val="0"/>
        <w:autoSpaceDN/>
        <w:spacing w:after="146" w:line="276" w:lineRule="auto"/>
        <w:ind w:right="11"/>
        <w:jc w:val="both"/>
        <w:textAlignment w:val="auto"/>
        <w:rPr>
          <w:rFonts w:ascii="Lato" w:eastAsia="Times New Roman" w:hAnsi="Lato" w:cs="Times New Roman"/>
          <w:kern w:val="0"/>
          <w:sz w:val="22"/>
        </w:rPr>
      </w:pPr>
      <w:r w:rsidRPr="00DA785E">
        <w:rPr>
          <w:rFonts w:ascii="Lato" w:eastAsia="Times New Roman" w:hAnsi="Lato" w:cs="Times New Roman"/>
          <w:kern w:val="0"/>
          <w:sz w:val="22"/>
        </w:rPr>
        <w:t>Gdzie:</w:t>
      </w:r>
      <w:r w:rsidRPr="00DA785E">
        <w:rPr>
          <w:rFonts w:ascii="Lato" w:eastAsia="Times New Roman" w:hAnsi="Lato" w:cs="Times New Roman"/>
          <w:kern w:val="0"/>
          <w:sz w:val="23"/>
        </w:rPr>
        <w:t xml:space="preserve"> </w:t>
      </w:r>
    </w:p>
    <w:p w14:paraId="26AB997A" w14:textId="77777777" w:rsidR="00853ED6" w:rsidRPr="00DA785E" w:rsidRDefault="00853ED6" w:rsidP="00853ED6">
      <w:pPr>
        <w:widowControl/>
        <w:suppressAutoHyphens w:val="0"/>
        <w:autoSpaceDN/>
        <w:spacing w:after="223"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proofErr w:type="spellStart"/>
      <w:r w:rsidRPr="00DA785E">
        <w:rPr>
          <w:rFonts w:ascii="Lato" w:eastAsia="Times New Roman" w:hAnsi="Lato" w:cs="Times New Roman"/>
          <w:kern w:val="0"/>
          <w:sz w:val="22"/>
        </w:rPr>
        <w:t>Wp</w:t>
      </w:r>
      <w:proofErr w:type="spellEnd"/>
      <w:r w:rsidRPr="00DA785E">
        <w:rPr>
          <w:rFonts w:ascii="Lato" w:eastAsia="Times New Roman" w:hAnsi="Lato" w:cs="Times New Roman"/>
          <w:kern w:val="0"/>
          <w:sz w:val="22"/>
        </w:rPr>
        <w:t xml:space="preserve"> - maksymalna ilość punktów dla kryterium mocy zainstalowanej wszystkich opraw</w:t>
      </w:r>
      <w:r w:rsidRPr="00DA785E">
        <w:rPr>
          <w:rFonts w:ascii="Lato" w:eastAsia="Times New Roman" w:hAnsi="Lato" w:cs="Times New Roman"/>
          <w:kern w:val="0"/>
          <w:sz w:val="23"/>
        </w:rPr>
        <w:t xml:space="preserve"> </w:t>
      </w:r>
      <w:r w:rsidRPr="00DA785E">
        <w:rPr>
          <w:rFonts w:ascii="Lato" w:eastAsia="Times New Roman" w:hAnsi="Lato" w:cs="Times New Roman"/>
          <w:kern w:val="0"/>
          <w:sz w:val="22"/>
        </w:rPr>
        <w:t>- maksymalnie 20 pkt (jednemu procentowi wagi tego kryterium odpowiada jeden punkt);</w:t>
      </w:r>
      <w:r w:rsidRPr="00DA785E">
        <w:rPr>
          <w:rFonts w:ascii="Lato" w:eastAsia="Times New Roman" w:hAnsi="Lato" w:cs="Times New Roman"/>
          <w:kern w:val="0"/>
          <w:sz w:val="23"/>
        </w:rPr>
        <w:t xml:space="preserve"> </w:t>
      </w:r>
    </w:p>
    <w:p w14:paraId="202B9CC9" w14:textId="77777777" w:rsidR="00853ED6" w:rsidRPr="00DA785E" w:rsidRDefault="00853ED6" w:rsidP="00853ED6">
      <w:pPr>
        <w:widowControl/>
        <w:suppressAutoHyphens w:val="0"/>
        <w:autoSpaceDN/>
        <w:spacing w:after="134" w:line="276" w:lineRule="auto"/>
        <w:ind w:right="11"/>
        <w:jc w:val="both"/>
        <w:textAlignment w:val="auto"/>
        <w:rPr>
          <w:rFonts w:ascii="Lato" w:eastAsia="Times New Roman" w:hAnsi="Lato" w:cs="Times New Roman"/>
          <w:kern w:val="0"/>
          <w:sz w:val="22"/>
        </w:rPr>
      </w:pPr>
      <w:proofErr w:type="spellStart"/>
      <w:r w:rsidRPr="00DA785E">
        <w:rPr>
          <w:rFonts w:ascii="Lato" w:eastAsia="Times New Roman" w:hAnsi="Lato" w:cs="Times New Roman"/>
          <w:kern w:val="0"/>
          <w:sz w:val="22"/>
        </w:rPr>
        <w:t>Pn</w:t>
      </w:r>
      <w:proofErr w:type="spellEnd"/>
      <w:r w:rsidRPr="00DA785E">
        <w:rPr>
          <w:rFonts w:ascii="Lato" w:eastAsia="Times New Roman" w:hAnsi="Lato" w:cs="Times New Roman"/>
          <w:kern w:val="0"/>
          <w:sz w:val="22"/>
        </w:rPr>
        <w:t xml:space="preserve"> – najmniejsza zainstalowana moc wszystkich opraw ze wszystkich złożonych ważnych ofert</w:t>
      </w:r>
      <w:r w:rsidRPr="00DA785E">
        <w:rPr>
          <w:rFonts w:ascii="Lato" w:eastAsia="Times New Roman" w:hAnsi="Lato" w:cs="Times New Roman"/>
          <w:kern w:val="0"/>
          <w:sz w:val="23"/>
        </w:rPr>
        <w:t xml:space="preserve"> </w:t>
      </w:r>
    </w:p>
    <w:p w14:paraId="2B90A3A5" w14:textId="442A9F17" w:rsidR="00853ED6" w:rsidRPr="00DA785E" w:rsidRDefault="00853ED6" w:rsidP="00853ED6">
      <w:pPr>
        <w:tabs>
          <w:tab w:val="left" w:pos="2552"/>
        </w:tabs>
        <w:spacing w:before="120" w:line="276" w:lineRule="auto"/>
        <w:jc w:val="both"/>
        <w:rPr>
          <w:rFonts w:ascii="Lato" w:hAnsi="Lato" w:cstheme="majorHAnsi"/>
          <w:b/>
          <w:sz w:val="22"/>
          <w:szCs w:val="22"/>
        </w:rPr>
      </w:pPr>
      <w:r w:rsidRPr="00DA785E">
        <w:rPr>
          <w:rFonts w:ascii="Lato" w:eastAsia="Times New Roman" w:hAnsi="Lato" w:cs="Times New Roman"/>
          <w:kern w:val="0"/>
          <w:sz w:val="22"/>
        </w:rPr>
        <w:t>Po – zainstalowana moc statyczna wszystkich opraw danej oferty</w:t>
      </w:r>
    </w:p>
    <w:p w14:paraId="22DE221D" w14:textId="0F8A911E" w:rsidR="00853ED6" w:rsidRPr="00DA785E" w:rsidRDefault="00853ED6" w:rsidP="0084719F">
      <w:pPr>
        <w:tabs>
          <w:tab w:val="left" w:pos="2552"/>
        </w:tabs>
        <w:spacing w:before="120" w:line="276" w:lineRule="auto"/>
        <w:jc w:val="both"/>
        <w:rPr>
          <w:rFonts w:ascii="Lato" w:hAnsi="Lato" w:cstheme="majorHAnsi"/>
          <w:b/>
          <w:sz w:val="22"/>
          <w:szCs w:val="22"/>
        </w:rPr>
      </w:pPr>
    </w:p>
    <w:p w14:paraId="51EDD63C" w14:textId="269C2B62" w:rsidR="00853ED6" w:rsidRPr="00DA785E" w:rsidRDefault="00853ED6"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Kryterium nr 3</w:t>
      </w:r>
    </w:p>
    <w:p w14:paraId="2874A53D" w14:textId="236B98DE" w:rsidR="00D71968" w:rsidRPr="00DA785E" w:rsidRDefault="0055357C" w:rsidP="0084719F">
      <w:pPr>
        <w:tabs>
          <w:tab w:val="left" w:pos="2552"/>
        </w:tabs>
        <w:spacing w:line="276" w:lineRule="auto"/>
        <w:jc w:val="both"/>
        <w:rPr>
          <w:rFonts w:ascii="Lato" w:hAnsi="Lato" w:cstheme="majorHAnsi"/>
          <w:sz w:val="22"/>
          <w:szCs w:val="22"/>
        </w:rPr>
      </w:pPr>
      <w:r w:rsidRPr="00DA785E">
        <w:rPr>
          <w:rFonts w:ascii="Lato" w:hAnsi="Lato" w:cstheme="majorHAnsi"/>
          <w:sz w:val="22"/>
          <w:szCs w:val="22"/>
        </w:rPr>
        <w:t xml:space="preserve">Oferta z zaoferowanym najdłuższym okresem </w:t>
      </w:r>
      <w:r w:rsidR="00853ED6" w:rsidRPr="00DA785E">
        <w:rPr>
          <w:rFonts w:ascii="Lato" w:hAnsi="Lato" w:cstheme="majorHAnsi"/>
          <w:sz w:val="22"/>
          <w:szCs w:val="22"/>
        </w:rPr>
        <w:t xml:space="preserve">serwisowania urządzeń, sprzętu i instalacji </w:t>
      </w:r>
      <w:r w:rsidRPr="00DA785E">
        <w:rPr>
          <w:rFonts w:ascii="Lato" w:hAnsi="Lato" w:cstheme="majorHAnsi"/>
          <w:sz w:val="22"/>
          <w:szCs w:val="22"/>
        </w:rPr>
        <w:t xml:space="preserve">otrzyma najwyższą ilość punktów, tj. </w:t>
      </w:r>
      <w:r w:rsidR="00853ED6" w:rsidRPr="00DA785E">
        <w:rPr>
          <w:rFonts w:ascii="Lato" w:hAnsi="Lato" w:cstheme="majorHAnsi"/>
          <w:b/>
          <w:bCs/>
          <w:sz w:val="22"/>
          <w:szCs w:val="22"/>
        </w:rPr>
        <w:t>2</w:t>
      </w:r>
      <w:r w:rsidRPr="00DA785E">
        <w:rPr>
          <w:rFonts w:ascii="Lato" w:hAnsi="Lato" w:cstheme="majorHAnsi"/>
          <w:b/>
          <w:bCs/>
          <w:sz w:val="22"/>
          <w:szCs w:val="22"/>
        </w:rPr>
        <w:t>0 pkt</w:t>
      </w:r>
      <w:r w:rsidRPr="00DA785E">
        <w:rPr>
          <w:rFonts w:ascii="Lato" w:hAnsi="Lato" w:cstheme="majorHAnsi"/>
          <w:sz w:val="22"/>
          <w:szCs w:val="22"/>
        </w:rPr>
        <w:t>.</w:t>
      </w:r>
      <w:r w:rsidR="00F549ED" w:rsidRPr="00DA785E">
        <w:rPr>
          <w:rFonts w:ascii="Lato" w:hAnsi="Lato" w:cstheme="majorHAnsi"/>
          <w:sz w:val="22"/>
          <w:szCs w:val="22"/>
        </w:rPr>
        <w:t xml:space="preserve"> </w:t>
      </w:r>
      <w:r w:rsidRPr="00DA785E">
        <w:rPr>
          <w:rFonts w:ascii="Lato" w:hAnsi="Lato" w:cstheme="majorHAnsi"/>
          <w:sz w:val="22"/>
          <w:szCs w:val="22"/>
        </w:rPr>
        <w:t>oceniana będzie odpowiednio:</w:t>
      </w:r>
    </w:p>
    <w:p w14:paraId="49C0F94A" w14:textId="77777777" w:rsidR="0055357C" w:rsidRPr="00DA785E" w:rsidRDefault="0055357C" w:rsidP="0084719F">
      <w:pPr>
        <w:tabs>
          <w:tab w:val="left" w:pos="2552"/>
        </w:tabs>
        <w:spacing w:line="276" w:lineRule="auto"/>
        <w:jc w:val="both"/>
        <w:rPr>
          <w:rFonts w:ascii="Lato" w:hAnsi="Lato" w:cstheme="majorHAnsi"/>
          <w:sz w:val="22"/>
          <w:szCs w:val="22"/>
        </w:rPr>
      </w:pPr>
    </w:p>
    <w:p w14:paraId="2F11081C" w14:textId="50FB04AE" w:rsidR="00D71968" w:rsidRPr="00DA785E" w:rsidRDefault="0055357C"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00853ED6" w:rsidRPr="00DA785E">
        <w:rPr>
          <w:rFonts w:ascii="Lato" w:hAnsi="Lato" w:cstheme="majorHAnsi"/>
          <w:sz w:val="22"/>
          <w:szCs w:val="22"/>
        </w:rPr>
        <w:t>serwisowania</w:t>
      </w:r>
      <w:r w:rsidR="00201A0F" w:rsidRPr="00DA785E">
        <w:rPr>
          <w:rFonts w:ascii="Lato" w:hAnsi="Lato" w:cstheme="majorHAnsi"/>
          <w:b/>
          <w:sz w:val="22"/>
          <w:szCs w:val="22"/>
        </w:rPr>
        <w:t xml:space="preserve"> </w:t>
      </w:r>
      <w:r w:rsidR="00853ED6" w:rsidRPr="00DA785E">
        <w:rPr>
          <w:rFonts w:ascii="Lato" w:hAnsi="Lato" w:cstheme="majorHAnsi"/>
          <w:b/>
          <w:sz w:val="22"/>
          <w:szCs w:val="22"/>
        </w:rPr>
        <w:t>5</w:t>
      </w:r>
      <w:r w:rsidR="00201A0F" w:rsidRPr="00DA785E">
        <w:rPr>
          <w:rFonts w:ascii="Lato" w:hAnsi="Lato" w:cstheme="majorHAnsi"/>
          <w:b/>
          <w:sz w:val="22"/>
          <w:szCs w:val="22"/>
        </w:rPr>
        <w:t xml:space="preserve"> lat</w:t>
      </w:r>
      <w:r w:rsidRPr="00DA785E">
        <w:rPr>
          <w:rFonts w:ascii="Lato" w:hAnsi="Lato" w:cstheme="majorHAnsi"/>
          <w:b/>
          <w:sz w:val="22"/>
          <w:szCs w:val="22"/>
        </w:rPr>
        <w:t xml:space="preserve"> </w:t>
      </w:r>
      <w:r w:rsidR="00D71968" w:rsidRPr="00DA785E">
        <w:rPr>
          <w:rFonts w:ascii="Lato" w:hAnsi="Lato" w:cstheme="majorHAnsi"/>
          <w:sz w:val="22"/>
          <w:szCs w:val="22"/>
        </w:rPr>
        <w:t xml:space="preserve"> - </w:t>
      </w:r>
      <w:r w:rsidR="00423E9B" w:rsidRPr="00DA785E">
        <w:rPr>
          <w:rFonts w:ascii="Lato" w:hAnsi="Lato" w:cs="Times New Roman"/>
          <w:sz w:val="22"/>
          <w:szCs w:val="22"/>
        </w:rPr>
        <w:t xml:space="preserve">oferta otrzyma </w:t>
      </w:r>
      <w:r w:rsidR="00D71968" w:rsidRPr="00DA785E">
        <w:rPr>
          <w:rFonts w:ascii="Lato" w:hAnsi="Lato" w:cstheme="majorHAnsi"/>
          <w:b/>
          <w:sz w:val="22"/>
          <w:szCs w:val="22"/>
        </w:rPr>
        <w:t>0 pkt</w:t>
      </w:r>
      <w:r w:rsidR="00D71968" w:rsidRPr="00DA785E">
        <w:rPr>
          <w:rFonts w:ascii="Lato" w:hAnsi="Lato" w:cstheme="majorHAnsi"/>
          <w:sz w:val="22"/>
          <w:szCs w:val="22"/>
        </w:rPr>
        <w:t>.</w:t>
      </w:r>
    </w:p>
    <w:p w14:paraId="6C2AE9DD" w14:textId="3D9F69A3" w:rsidR="0055357C"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6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006610A9" w:rsidRPr="00DA785E">
        <w:rPr>
          <w:rFonts w:ascii="Lato" w:hAnsi="Lato" w:cstheme="majorHAnsi"/>
          <w:b/>
          <w:sz w:val="22"/>
          <w:szCs w:val="22"/>
        </w:rPr>
        <w:t>3</w:t>
      </w:r>
      <w:r w:rsidRPr="00DA785E">
        <w:rPr>
          <w:rFonts w:ascii="Lato" w:hAnsi="Lato" w:cstheme="majorHAnsi"/>
          <w:b/>
          <w:sz w:val="22"/>
          <w:szCs w:val="22"/>
        </w:rPr>
        <w:t xml:space="preserve"> pkt</w:t>
      </w:r>
      <w:r w:rsidR="0055357C" w:rsidRPr="00DA785E">
        <w:rPr>
          <w:rFonts w:ascii="Lato" w:hAnsi="Lato" w:cstheme="majorHAnsi"/>
          <w:sz w:val="22"/>
          <w:szCs w:val="22"/>
        </w:rPr>
        <w:t>.</w:t>
      </w:r>
    </w:p>
    <w:p w14:paraId="164644E9" w14:textId="27A4774B" w:rsidR="0055357C"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7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006610A9" w:rsidRPr="00DA785E">
        <w:rPr>
          <w:rFonts w:ascii="Lato" w:hAnsi="Lato" w:cs="Times New Roman"/>
          <w:b/>
          <w:sz w:val="22"/>
          <w:szCs w:val="22"/>
        </w:rPr>
        <w:t>6</w:t>
      </w:r>
      <w:r w:rsidRPr="00DA785E">
        <w:rPr>
          <w:rFonts w:ascii="Lato" w:hAnsi="Lato" w:cstheme="majorHAnsi"/>
          <w:b/>
          <w:sz w:val="22"/>
          <w:szCs w:val="22"/>
        </w:rPr>
        <w:t xml:space="preserve"> pkt</w:t>
      </w:r>
      <w:r w:rsidR="0055357C" w:rsidRPr="00DA785E">
        <w:rPr>
          <w:rFonts w:ascii="Lato" w:hAnsi="Lato" w:cstheme="majorHAnsi"/>
          <w:sz w:val="22"/>
          <w:szCs w:val="22"/>
        </w:rPr>
        <w:t>.</w:t>
      </w:r>
    </w:p>
    <w:p w14:paraId="3105155D" w14:textId="57881ADB" w:rsidR="00853ED6" w:rsidRPr="00DA785E" w:rsidRDefault="00853ED6" w:rsidP="00280773">
      <w:pPr>
        <w:tabs>
          <w:tab w:val="left" w:pos="2552"/>
        </w:tabs>
        <w:spacing w:line="360" w:lineRule="auto"/>
        <w:jc w:val="both"/>
        <w:rPr>
          <w:rFonts w:ascii="Lato" w:hAnsi="Lato" w:cstheme="majorHAnsi"/>
          <w:b/>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8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heme="majorHAnsi"/>
          <w:b/>
          <w:sz w:val="22"/>
          <w:szCs w:val="22"/>
        </w:rPr>
        <w:t>10 pkt.</w:t>
      </w:r>
    </w:p>
    <w:p w14:paraId="17DE18BF" w14:textId="593ADA11" w:rsidR="00853ED6" w:rsidRPr="00DA785E" w:rsidRDefault="00853ED6" w:rsidP="00280773">
      <w:pPr>
        <w:tabs>
          <w:tab w:val="left" w:pos="2552"/>
        </w:tabs>
        <w:spacing w:line="360" w:lineRule="auto"/>
        <w:jc w:val="both"/>
        <w:rPr>
          <w:rFonts w:ascii="Lato" w:hAnsi="Lato" w:cstheme="majorHAnsi"/>
          <w:b/>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9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heme="majorHAnsi"/>
          <w:b/>
          <w:sz w:val="22"/>
          <w:szCs w:val="22"/>
        </w:rPr>
        <w:t>15 pkt.</w:t>
      </w:r>
    </w:p>
    <w:p w14:paraId="1B8880D5" w14:textId="6CF8DFA0" w:rsidR="00853ED6"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10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imes New Roman"/>
          <w:b/>
          <w:sz w:val="22"/>
          <w:szCs w:val="22"/>
        </w:rPr>
        <w:t>2</w:t>
      </w:r>
      <w:r w:rsidRPr="00DA785E">
        <w:rPr>
          <w:rFonts w:ascii="Lato" w:hAnsi="Lato" w:cstheme="majorHAnsi"/>
          <w:b/>
          <w:sz w:val="22"/>
          <w:szCs w:val="22"/>
        </w:rPr>
        <w:t>0 pkt.</w:t>
      </w:r>
    </w:p>
    <w:p w14:paraId="7F123A3E" w14:textId="62692DAE" w:rsidR="000C7F8F" w:rsidRPr="00DA785E" w:rsidRDefault="000C7F8F" w:rsidP="0084719F">
      <w:pPr>
        <w:tabs>
          <w:tab w:val="left" w:pos="2552"/>
        </w:tabs>
        <w:spacing w:before="120" w:line="276" w:lineRule="auto"/>
        <w:jc w:val="both"/>
        <w:rPr>
          <w:rFonts w:ascii="Lato" w:hAnsi="Lato" w:cstheme="majorHAnsi"/>
          <w:sz w:val="22"/>
          <w:szCs w:val="22"/>
        </w:rPr>
      </w:pPr>
      <w:r w:rsidRPr="00DA785E">
        <w:rPr>
          <w:rFonts w:ascii="Lato" w:hAnsi="Lato" w:cstheme="majorHAnsi"/>
          <w:sz w:val="22"/>
          <w:szCs w:val="22"/>
        </w:rPr>
        <w:t>Obliczenia dokonywane będą z dokładnością do dwóch miejsc po przecinku.</w:t>
      </w:r>
    </w:p>
    <w:p w14:paraId="49E2AA8A" w14:textId="5D649033" w:rsidR="00EE27DB" w:rsidRPr="00DA785E" w:rsidRDefault="000C7F8F"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W przypadku nie</w:t>
      </w:r>
      <w:r w:rsidR="0055357C" w:rsidRPr="00DA785E">
        <w:rPr>
          <w:rFonts w:ascii="Lato" w:hAnsi="Lato" w:cstheme="majorHAnsi"/>
          <w:b/>
          <w:sz w:val="22"/>
          <w:szCs w:val="22"/>
        </w:rPr>
        <w:t xml:space="preserve"> </w:t>
      </w:r>
      <w:r w:rsidRPr="00DA785E">
        <w:rPr>
          <w:rFonts w:ascii="Lato" w:hAnsi="Lato" w:cstheme="majorHAnsi"/>
          <w:b/>
          <w:sz w:val="22"/>
          <w:szCs w:val="22"/>
        </w:rPr>
        <w:t>wypełnienia w formularzu ofertowym pozycji dotyczącej „</w:t>
      </w:r>
      <w:r w:rsidR="0055357C" w:rsidRPr="00DA785E">
        <w:rPr>
          <w:rFonts w:ascii="Lato" w:hAnsi="Lato" w:cstheme="majorHAnsi"/>
          <w:b/>
          <w:sz w:val="22"/>
          <w:szCs w:val="22"/>
        </w:rPr>
        <w:t xml:space="preserve">okresu </w:t>
      </w:r>
      <w:r w:rsidR="00853ED6" w:rsidRPr="00DA785E">
        <w:rPr>
          <w:rFonts w:ascii="Lato" w:hAnsi="Lato" w:cstheme="majorHAnsi"/>
          <w:b/>
          <w:sz w:val="22"/>
          <w:szCs w:val="22"/>
        </w:rPr>
        <w:t>serwisowania</w:t>
      </w:r>
      <w:r w:rsidRPr="00DA785E">
        <w:rPr>
          <w:rFonts w:ascii="Lato" w:hAnsi="Lato" w:cstheme="majorHAnsi"/>
          <w:b/>
          <w:sz w:val="22"/>
          <w:szCs w:val="22"/>
        </w:rPr>
        <w:t xml:space="preserve">” przez Wykonawcę, Zamawiający uzna, że termin </w:t>
      </w:r>
      <w:r w:rsidR="0055357C" w:rsidRPr="00DA785E">
        <w:rPr>
          <w:rFonts w:ascii="Lato" w:hAnsi="Lato" w:cstheme="majorHAnsi"/>
          <w:b/>
          <w:sz w:val="22"/>
          <w:szCs w:val="22"/>
        </w:rPr>
        <w:t>udzielone</w:t>
      </w:r>
      <w:r w:rsidR="00853ED6" w:rsidRPr="00DA785E">
        <w:rPr>
          <w:rFonts w:ascii="Lato" w:hAnsi="Lato" w:cstheme="majorHAnsi"/>
          <w:b/>
          <w:sz w:val="22"/>
          <w:szCs w:val="22"/>
        </w:rPr>
        <w:t xml:space="preserve">go serwisu </w:t>
      </w:r>
      <w:r w:rsidRPr="00DA785E">
        <w:rPr>
          <w:rFonts w:ascii="Lato" w:hAnsi="Lato" w:cstheme="majorHAnsi"/>
          <w:b/>
          <w:sz w:val="22"/>
          <w:szCs w:val="22"/>
        </w:rPr>
        <w:t>będzie</w:t>
      </w:r>
      <w:r w:rsidR="0055357C" w:rsidRPr="00DA785E">
        <w:rPr>
          <w:rFonts w:ascii="Lato" w:hAnsi="Lato" w:cstheme="majorHAnsi"/>
          <w:b/>
          <w:sz w:val="22"/>
          <w:szCs w:val="22"/>
        </w:rPr>
        <w:t xml:space="preserve"> wynosił</w:t>
      </w:r>
      <w:r w:rsidRPr="00DA785E">
        <w:rPr>
          <w:rFonts w:ascii="Lato" w:hAnsi="Lato" w:cstheme="majorHAnsi"/>
          <w:b/>
          <w:sz w:val="22"/>
          <w:szCs w:val="22"/>
        </w:rPr>
        <w:t xml:space="preserve"> minimalny </w:t>
      </w:r>
      <w:r w:rsidR="0055357C" w:rsidRPr="00DA785E">
        <w:rPr>
          <w:rFonts w:ascii="Lato" w:hAnsi="Lato" w:cstheme="majorHAnsi"/>
          <w:b/>
          <w:sz w:val="22"/>
          <w:szCs w:val="22"/>
        </w:rPr>
        <w:t>okres (</w:t>
      </w:r>
      <w:r w:rsidR="00853ED6" w:rsidRPr="00DA785E">
        <w:rPr>
          <w:rFonts w:ascii="Lato" w:hAnsi="Lato" w:cstheme="majorHAnsi"/>
          <w:b/>
          <w:sz w:val="22"/>
          <w:szCs w:val="22"/>
        </w:rPr>
        <w:t>5</w:t>
      </w:r>
      <w:r w:rsidR="00201A0F" w:rsidRPr="00DA785E">
        <w:rPr>
          <w:rFonts w:ascii="Lato" w:hAnsi="Lato" w:cstheme="majorHAnsi"/>
          <w:b/>
          <w:sz w:val="22"/>
          <w:szCs w:val="22"/>
        </w:rPr>
        <w:t xml:space="preserve"> lat</w:t>
      </w:r>
      <w:r w:rsidR="0055357C" w:rsidRPr="00DA785E">
        <w:rPr>
          <w:rFonts w:ascii="Lato" w:hAnsi="Lato" w:cstheme="majorHAnsi"/>
          <w:b/>
          <w:sz w:val="22"/>
          <w:szCs w:val="22"/>
        </w:rPr>
        <w:t xml:space="preserve">) i przyzna </w:t>
      </w:r>
      <w:r w:rsidRPr="00DA785E">
        <w:rPr>
          <w:rFonts w:ascii="Lato" w:hAnsi="Lato" w:cstheme="majorHAnsi"/>
          <w:b/>
          <w:sz w:val="22"/>
          <w:szCs w:val="22"/>
        </w:rPr>
        <w:t>0 pkt. w kryterium.</w:t>
      </w:r>
    </w:p>
    <w:p w14:paraId="75FCCB4B" w14:textId="6B81535B" w:rsidR="00E4285E" w:rsidRPr="00DA785E" w:rsidRDefault="00E4285E"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 xml:space="preserve">W przypadku zaoferowania przez Wykonawcę dłuższego niż 10 lat okresu serwisowania, do porównania złożonych ofert zostanie przyjęty maksymalny okres określony w SWZ, tj. 10 lat, natomiast w umowie uwzględniony będzie okres serwisowania zgodny ze złożoną ofertą, Wykonawca otrzyma maksymalną ilość tj. 20 pkt. w </w:t>
      </w:r>
      <w:r w:rsidR="006610A9" w:rsidRPr="00DA785E">
        <w:rPr>
          <w:rFonts w:ascii="Lato" w:hAnsi="Lato" w:cstheme="majorHAnsi"/>
          <w:b/>
          <w:sz w:val="22"/>
          <w:szCs w:val="22"/>
        </w:rPr>
        <w:t>kryterium</w:t>
      </w:r>
      <w:r w:rsidRPr="00DA785E">
        <w:rPr>
          <w:rFonts w:ascii="Lato" w:hAnsi="Lato" w:cstheme="majorHAnsi"/>
          <w:b/>
          <w:sz w:val="22"/>
          <w:szCs w:val="22"/>
        </w:rPr>
        <w:t>.</w:t>
      </w:r>
    </w:p>
    <w:p w14:paraId="10421C29" w14:textId="77777777" w:rsidR="00367A25" w:rsidRPr="00DA785E" w:rsidRDefault="00367A25" w:rsidP="0084719F">
      <w:pPr>
        <w:spacing w:line="276" w:lineRule="auto"/>
        <w:contextualSpacing/>
        <w:jc w:val="both"/>
        <w:rPr>
          <w:rFonts w:ascii="Lato" w:hAnsi="Lato" w:cstheme="majorHAnsi"/>
          <w:sz w:val="22"/>
          <w:szCs w:val="22"/>
        </w:rPr>
      </w:pPr>
    </w:p>
    <w:p w14:paraId="3560288D" w14:textId="5B67C577" w:rsidR="000C0DEE" w:rsidRPr="00DA785E" w:rsidRDefault="000C0DEE" w:rsidP="0084719F">
      <w:pPr>
        <w:pStyle w:val="Tekstpodstawowy23"/>
        <w:spacing w:line="276" w:lineRule="auto"/>
        <w:jc w:val="both"/>
        <w:rPr>
          <w:rFonts w:ascii="Lato" w:hAnsi="Lato" w:cstheme="majorHAnsi"/>
          <w:sz w:val="22"/>
          <w:szCs w:val="22"/>
        </w:rPr>
      </w:pPr>
      <w:r w:rsidRPr="00DA785E">
        <w:rPr>
          <w:rFonts w:ascii="Lato" w:hAnsi="Lato" w:cstheme="majorHAnsi"/>
          <w:b/>
          <w:sz w:val="22"/>
          <w:szCs w:val="22"/>
        </w:rPr>
        <w:t>20.</w:t>
      </w:r>
      <w:r w:rsidR="003327FB" w:rsidRPr="00DA785E">
        <w:rPr>
          <w:rFonts w:ascii="Lato" w:hAnsi="Lato" w:cstheme="majorHAnsi"/>
          <w:b/>
          <w:sz w:val="22"/>
          <w:szCs w:val="22"/>
        </w:rPr>
        <w:t>3</w:t>
      </w:r>
      <w:r w:rsidRPr="00DA785E">
        <w:rPr>
          <w:rFonts w:ascii="Lato" w:hAnsi="Lato" w:cstheme="majorHAnsi"/>
          <w:b/>
          <w:sz w:val="22"/>
          <w:szCs w:val="22"/>
        </w:rPr>
        <w:t>.</w:t>
      </w:r>
      <w:r w:rsidRPr="00DA785E">
        <w:rPr>
          <w:rFonts w:ascii="Lato" w:hAnsi="Lato" w:cstheme="majorHAnsi"/>
          <w:sz w:val="22"/>
          <w:szCs w:val="22"/>
        </w:rPr>
        <w:t xml:space="preserve"> </w:t>
      </w:r>
      <w:r w:rsidR="00526905" w:rsidRPr="00DA785E">
        <w:rPr>
          <w:rFonts w:ascii="Lato" w:hAnsi="Lato" w:cstheme="majorHAnsi"/>
          <w:sz w:val="22"/>
          <w:szCs w:val="22"/>
        </w:rPr>
        <w:t xml:space="preserve">O wyborze najkorzystniejszej oferty zadecyduje najwyższa </w:t>
      </w:r>
      <w:r w:rsidR="003327FB" w:rsidRPr="00DA785E">
        <w:rPr>
          <w:rFonts w:ascii="Lato" w:hAnsi="Lato" w:cstheme="majorHAnsi"/>
          <w:sz w:val="22"/>
          <w:szCs w:val="22"/>
        </w:rPr>
        <w:t>liczba</w:t>
      </w:r>
      <w:r w:rsidR="00526905" w:rsidRPr="00DA785E">
        <w:rPr>
          <w:rFonts w:ascii="Lato" w:hAnsi="Lato" w:cstheme="majorHAnsi"/>
          <w:sz w:val="22"/>
          <w:szCs w:val="22"/>
        </w:rPr>
        <w:t xml:space="preserve"> punktów uzyskanych łącznie </w:t>
      </w:r>
      <w:r w:rsidR="000C7F8F" w:rsidRPr="00DA785E">
        <w:rPr>
          <w:rFonts w:ascii="Lato" w:hAnsi="Lato" w:cstheme="majorHAnsi"/>
          <w:sz w:val="22"/>
          <w:szCs w:val="22"/>
        </w:rPr>
        <w:t>w</w:t>
      </w:r>
      <w:r w:rsidR="006610A9" w:rsidRPr="00DA785E">
        <w:rPr>
          <w:rFonts w:ascii="Lato" w:hAnsi="Lato" w:cstheme="majorHAnsi"/>
          <w:sz w:val="22"/>
          <w:szCs w:val="22"/>
        </w:rPr>
        <w:t>e wszystkich</w:t>
      </w:r>
      <w:r w:rsidR="000C7F8F" w:rsidRPr="00DA785E">
        <w:rPr>
          <w:rFonts w:ascii="Lato" w:hAnsi="Lato" w:cstheme="majorHAnsi"/>
          <w:sz w:val="22"/>
          <w:szCs w:val="22"/>
        </w:rPr>
        <w:t xml:space="preserve"> </w:t>
      </w:r>
      <w:r w:rsidR="003327FB" w:rsidRPr="00DA785E">
        <w:rPr>
          <w:rFonts w:ascii="Lato" w:hAnsi="Lato" w:cstheme="majorHAnsi"/>
          <w:sz w:val="22"/>
          <w:szCs w:val="22"/>
        </w:rPr>
        <w:t>kryteriach</w:t>
      </w:r>
      <w:r w:rsidR="002C6FBB" w:rsidRPr="00DA785E">
        <w:rPr>
          <w:rFonts w:ascii="Lato" w:hAnsi="Lato" w:cstheme="majorHAnsi"/>
          <w:sz w:val="22"/>
          <w:szCs w:val="22"/>
        </w:rPr>
        <w:t xml:space="preserve">. </w:t>
      </w:r>
    </w:p>
    <w:p w14:paraId="0DBFB7C5" w14:textId="16BB471D" w:rsidR="00D10CF6" w:rsidRPr="00DA785E" w:rsidRDefault="000C0DEE" w:rsidP="0084719F">
      <w:pPr>
        <w:pStyle w:val="Tekstpodstawowy23"/>
        <w:spacing w:before="120" w:line="276" w:lineRule="auto"/>
        <w:jc w:val="both"/>
        <w:rPr>
          <w:rFonts w:ascii="Lato" w:hAnsi="Lato" w:cstheme="majorHAnsi"/>
          <w:sz w:val="22"/>
          <w:szCs w:val="22"/>
        </w:rPr>
      </w:pPr>
      <w:r w:rsidRPr="00DA785E">
        <w:rPr>
          <w:rFonts w:ascii="Lato" w:hAnsi="Lato" w:cstheme="majorHAnsi"/>
          <w:b/>
          <w:sz w:val="22"/>
          <w:szCs w:val="22"/>
        </w:rPr>
        <w:t>20.</w:t>
      </w:r>
      <w:r w:rsidR="003327FB" w:rsidRPr="00DA785E">
        <w:rPr>
          <w:rFonts w:ascii="Lato" w:hAnsi="Lato" w:cstheme="majorHAnsi"/>
          <w:b/>
          <w:sz w:val="22"/>
          <w:szCs w:val="22"/>
        </w:rPr>
        <w:t>4</w:t>
      </w:r>
      <w:r w:rsidRPr="00DA785E">
        <w:rPr>
          <w:rFonts w:ascii="Lato" w:hAnsi="Lato" w:cstheme="majorHAnsi"/>
          <w:b/>
          <w:sz w:val="22"/>
          <w:szCs w:val="22"/>
        </w:rPr>
        <w:t>.</w:t>
      </w:r>
      <w:r w:rsidRPr="00DA785E">
        <w:rPr>
          <w:rFonts w:ascii="Lato" w:hAnsi="Lato" w:cstheme="majorHAnsi"/>
          <w:sz w:val="22"/>
          <w:szCs w:val="22"/>
        </w:rPr>
        <w:t xml:space="preserve"> </w:t>
      </w:r>
      <w:r w:rsidR="00526905" w:rsidRPr="00DA785E">
        <w:rPr>
          <w:rFonts w:ascii="Lato" w:hAnsi="Lato" w:cstheme="majorHAnsi"/>
          <w:sz w:val="22"/>
          <w:szCs w:val="22"/>
        </w:rPr>
        <w:t>W toku badania i oceny ofert, Zamawiający może żądać od wykonawców wyjaśnień dotyczących treści złożonej oferty, w tym zaoferowanej ceny.</w:t>
      </w:r>
    </w:p>
    <w:p w14:paraId="6B442E2C" w14:textId="77777777" w:rsidR="003F0EDB" w:rsidRPr="00DA785E" w:rsidRDefault="003F0EDB" w:rsidP="0084719F">
      <w:pPr>
        <w:pStyle w:val="Tekstpodstawowy23"/>
        <w:spacing w:line="276" w:lineRule="auto"/>
        <w:jc w:val="both"/>
        <w:rPr>
          <w:rFonts w:ascii="Lato" w:hAnsi="Lato" w:cstheme="majorHAnsi"/>
          <w:sz w:val="22"/>
          <w:szCs w:val="22"/>
        </w:rPr>
      </w:pPr>
    </w:p>
    <w:p w14:paraId="46298FDF" w14:textId="6ECFEB03" w:rsidR="00C01B01" w:rsidRPr="00DA785E" w:rsidRDefault="00C01B01" w:rsidP="009C7A95">
      <w:pPr>
        <w:pStyle w:val="Akapitzlist"/>
        <w:widowControl/>
        <w:numPr>
          <w:ilvl w:val="0"/>
          <w:numId w:val="30"/>
        </w:numPr>
        <w:shd w:val="clear" w:color="auto" w:fill="FFFFFF"/>
        <w:tabs>
          <w:tab w:val="left" w:pos="442"/>
        </w:tabs>
        <w:autoSpaceDE w:val="0"/>
        <w:spacing w:line="276" w:lineRule="auto"/>
        <w:ind w:left="709" w:hanging="142"/>
        <w:jc w:val="both"/>
        <w:rPr>
          <w:rFonts w:ascii="Lato" w:eastAsia="Times New Roman" w:hAnsi="Lato" w:cstheme="majorHAnsi"/>
          <w:b/>
          <w:bCs/>
          <w:spacing w:val="-5"/>
          <w:highlight w:val="lightGray"/>
        </w:rPr>
      </w:pPr>
      <w:bookmarkStart w:id="16" w:name="_Hlk202521306"/>
      <w:r w:rsidRPr="00DA785E">
        <w:rPr>
          <w:rFonts w:ascii="Lato" w:eastAsia="Times New Roman" w:hAnsi="Lato" w:cstheme="majorHAnsi"/>
          <w:b/>
          <w:bCs/>
          <w:spacing w:val="-5"/>
          <w:highlight w:val="lightGray"/>
        </w:rPr>
        <w:lastRenderedPageBreak/>
        <w:t>Prowadzenie negocjacji z wykonawcami</w:t>
      </w:r>
    </w:p>
    <w:p w14:paraId="5111F86C" w14:textId="0438702C" w:rsidR="00211355" w:rsidRPr="00DA785E" w:rsidRDefault="000C7F8F" w:rsidP="009C7A95">
      <w:pPr>
        <w:pStyle w:val="Akapitzlist"/>
        <w:widowControl/>
        <w:numPr>
          <w:ilvl w:val="1"/>
          <w:numId w:val="30"/>
        </w:numPr>
        <w:shd w:val="clear" w:color="auto" w:fill="FFFFFF"/>
        <w:tabs>
          <w:tab w:val="left" w:pos="0"/>
        </w:tabs>
        <w:autoSpaceDE w:val="0"/>
        <w:spacing w:line="276" w:lineRule="auto"/>
        <w:ind w:left="567" w:hanging="567"/>
        <w:jc w:val="both"/>
        <w:rPr>
          <w:rFonts w:ascii="Lato" w:hAnsi="Lato" w:cstheme="majorHAnsi"/>
          <w:sz w:val="22"/>
          <w:szCs w:val="22"/>
        </w:rPr>
      </w:pPr>
      <w:r w:rsidRPr="00DA785E">
        <w:rPr>
          <w:rFonts w:ascii="Lato" w:eastAsia="Times New Roman" w:hAnsi="Lato" w:cstheme="majorHAnsi"/>
          <w:bCs/>
          <w:spacing w:val="-4"/>
          <w:sz w:val="22"/>
          <w:szCs w:val="22"/>
        </w:rPr>
        <w:t>Zamawiający nie przewiduje prowadzenia negocjacji z wykonawcami, o których mowa w art. 275 ust. 2 ustawy</w:t>
      </w:r>
      <w:r w:rsidR="00C01B01" w:rsidRPr="00DA785E">
        <w:rPr>
          <w:rFonts w:ascii="Lato" w:hAnsi="Lato" w:cstheme="majorHAnsi"/>
          <w:sz w:val="22"/>
          <w:szCs w:val="22"/>
        </w:rPr>
        <w:t>.</w:t>
      </w:r>
    </w:p>
    <w:bookmarkEnd w:id="16"/>
    <w:p w14:paraId="2F2E7C85" w14:textId="77777777" w:rsidR="00C01B01" w:rsidRPr="00DA785E" w:rsidRDefault="00C01B01" w:rsidP="0084719F">
      <w:pPr>
        <w:pStyle w:val="Akapitzlist"/>
        <w:widowControl/>
        <w:shd w:val="clear" w:color="auto" w:fill="FFFFFF"/>
        <w:tabs>
          <w:tab w:val="left" w:pos="0"/>
        </w:tabs>
        <w:autoSpaceDE w:val="0"/>
        <w:spacing w:line="276" w:lineRule="auto"/>
        <w:ind w:left="567"/>
        <w:jc w:val="both"/>
        <w:rPr>
          <w:rFonts w:ascii="Lato" w:hAnsi="Lato" w:cstheme="majorHAnsi"/>
          <w:sz w:val="22"/>
          <w:szCs w:val="22"/>
        </w:rPr>
      </w:pPr>
    </w:p>
    <w:p w14:paraId="0EF9AFD9" w14:textId="77777777" w:rsidR="00FD1D00" w:rsidRPr="00DA785E" w:rsidRDefault="00F23F38" w:rsidP="009C7A95">
      <w:pPr>
        <w:pStyle w:val="Akapitzlist"/>
        <w:numPr>
          <w:ilvl w:val="0"/>
          <w:numId w:val="31"/>
        </w:numPr>
        <w:spacing w:line="276" w:lineRule="auto"/>
        <w:ind w:left="709" w:hanging="295"/>
        <w:jc w:val="both"/>
        <w:rPr>
          <w:rFonts w:ascii="Lato" w:hAnsi="Lato" w:cstheme="majorHAnsi"/>
          <w:b/>
          <w:sz w:val="22"/>
          <w:szCs w:val="22"/>
          <w:highlight w:val="lightGray"/>
        </w:rPr>
      </w:pPr>
      <w:r w:rsidRPr="00DA785E">
        <w:rPr>
          <w:rFonts w:ascii="Lato" w:hAnsi="Lato" w:cstheme="majorHAnsi"/>
          <w:b/>
          <w:sz w:val="22"/>
          <w:szCs w:val="22"/>
          <w:highlight w:val="lightGray"/>
        </w:rPr>
        <w:t>Informacje o formalnościach, jakie powinny być dopełnione po wyborze najkorzystniejszej oferty w celu zawarcia umowy o udzielenie zamówienia publicznego</w:t>
      </w:r>
    </w:p>
    <w:p w14:paraId="1BDBE2EA" w14:textId="148290D8" w:rsidR="00E64B72" w:rsidRPr="00DA785E" w:rsidRDefault="00E64B72" w:rsidP="009C7A95">
      <w:pPr>
        <w:pStyle w:val="Standard"/>
        <w:numPr>
          <w:ilvl w:val="1"/>
          <w:numId w:val="15"/>
        </w:numPr>
        <w:tabs>
          <w:tab w:val="left" w:pos="-567"/>
        </w:tabs>
        <w:spacing w:before="120" w:line="276" w:lineRule="auto"/>
        <w:ind w:left="0" w:firstLine="0"/>
        <w:jc w:val="both"/>
        <w:textAlignment w:val="auto"/>
        <w:rPr>
          <w:rFonts w:ascii="Lato" w:hAnsi="Lato" w:cstheme="majorHAnsi"/>
          <w:sz w:val="22"/>
          <w:szCs w:val="22"/>
        </w:rPr>
      </w:pPr>
      <w:r w:rsidRPr="00DA785E">
        <w:rPr>
          <w:rFonts w:ascii="Lato" w:hAnsi="Lato" w:cstheme="majorHAnsi"/>
          <w:sz w:val="22"/>
          <w:szCs w:val="22"/>
        </w:rPr>
        <w:t xml:space="preserve">Przed zawarciem umowy </w:t>
      </w:r>
      <w:r w:rsidR="00281BA2" w:rsidRPr="00DA785E">
        <w:rPr>
          <w:rFonts w:ascii="Lato" w:hAnsi="Lato" w:cstheme="majorHAnsi"/>
          <w:sz w:val="22"/>
          <w:szCs w:val="22"/>
        </w:rPr>
        <w:t>w</w:t>
      </w:r>
      <w:r w:rsidRPr="00DA785E">
        <w:rPr>
          <w:rFonts w:ascii="Lato" w:hAnsi="Lato" w:cstheme="majorHAnsi"/>
          <w:sz w:val="22"/>
          <w:szCs w:val="22"/>
        </w:rPr>
        <w:t xml:space="preserve">ykonawcy występujący wspólnie przedstawią Zamawiającemu umowę konsorcjum spełniającą następujące wymagania: powinna być sporządzona w formie pisemnej i zawierać co najmniej: </w:t>
      </w:r>
    </w:p>
    <w:p w14:paraId="5D9CDEA2"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oznaczenie stron (firma (nazwa), adres, formę organizacyjno-prawną, wskazanie rejestrów lub ewidencji działalności gospodarczej), </w:t>
      </w:r>
    </w:p>
    <w:p w14:paraId="6615CC75"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cel gospodarczy, </w:t>
      </w:r>
    </w:p>
    <w:p w14:paraId="6D519C03"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zakresy zadań poszczególnych uczestników konsorcjum, </w:t>
      </w:r>
    </w:p>
    <w:p w14:paraId="6EDB146D"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odpowiedzialność solidarną uczestników konsorcjum, </w:t>
      </w:r>
    </w:p>
    <w:p w14:paraId="65AB84D1"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okres obowiązywania umowy, </w:t>
      </w:r>
    </w:p>
    <w:p w14:paraId="0013436F"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zasady partycypacji w zyskach oraz kosztach związanych z realizacją wspólnego celu gospodarczego, </w:t>
      </w:r>
    </w:p>
    <w:p w14:paraId="7E0EB650"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określenie sposobu reprezentacji konsorcjum, </w:t>
      </w:r>
    </w:p>
    <w:p w14:paraId="157515B9" w14:textId="14A6FBCF"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zakaz dokonywania zmian umowy bez zgody Zamawiającego.</w:t>
      </w:r>
    </w:p>
    <w:p w14:paraId="47CF28A8" w14:textId="1055BDF7" w:rsidR="00E64B72" w:rsidRPr="00DA785E" w:rsidRDefault="00E64B72" w:rsidP="009C7A95">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Przed zawarciem umowy </w:t>
      </w:r>
      <w:r w:rsidR="00281BA2" w:rsidRPr="00DA785E">
        <w:rPr>
          <w:rFonts w:ascii="Lato" w:hAnsi="Lato" w:cstheme="majorHAnsi"/>
          <w:sz w:val="22"/>
          <w:szCs w:val="22"/>
        </w:rPr>
        <w:t>w</w:t>
      </w:r>
      <w:r w:rsidRPr="00DA785E">
        <w:rPr>
          <w:rFonts w:ascii="Lato" w:hAnsi="Lato" w:cstheme="majorHAnsi"/>
          <w:sz w:val="22"/>
          <w:szCs w:val="22"/>
        </w:rPr>
        <w:t xml:space="preserve">ykonawcy prowadzący wspólnie działalność na podstawie </w:t>
      </w:r>
      <w:r w:rsidRPr="00DA785E">
        <w:rPr>
          <w:rFonts w:ascii="Lato" w:hAnsi="Lato" w:cstheme="majorHAnsi"/>
          <w:b/>
          <w:sz w:val="22"/>
          <w:szCs w:val="22"/>
        </w:rPr>
        <w:t>umowy spółki cywilnej</w:t>
      </w:r>
      <w:r w:rsidRPr="00DA785E">
        <w:rPr>
          <w:rFonts w:ascii="Lato" w:hAnsi="Lato" w:cstheme="majorHAnsi"/>
          <w:sz w:val="22"/>
          <w:szCs w:val="22"/>
        </w:rPr>
        <w:t xml:space="preserve"> zobowiązani są do przedstawienia umowy spółki cywilnej.</w:t>
      </w:r>
    </w:p>
    <w:p w14:paraId="1D6AA7A5" w14:textId="3EAAB35B" w:rsidR="00605031" w:rsidRPr="00905264" w:rsidRDefault="00E90AF8" w:rsidP="00605031">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inorHAnsi"/>
          <w:sz w:val="22"/>
          <w:szCs w:val="22"/>
        </w:rPr>
        <w:t xml:space="preserve">Przed zawarciem umowy w sprawie zamówienia publicznego, wykonawca wybrany do realizacji zamówienia, </w:t>
      </w:r>
      <w:r w:rsidRPr="00905264">
        <w:rPr>
          <w:rFonts w:ascii="Lato" w:hAnsi="Lato" w:cstheme="minorHAnsi"/>
          <w:sz w:val="22"/>
          <w:szCs w:val="22"/>
        </w:rPr>
        <w:t xml:space="preserve">składa </w:t>
      </w:r>
      <w:r w:rsidRPr="00E9053B">
        <w:rPr>
          <w:rFonts w:ascii="Lato" w:hAnsi="Lato"/>
          <w:b/>
          <w:sz w:val="22"/>
        </w:rPr>
        <w:t xml:space="preserve">Kosztorys ofertowy </w:t>
      </w:r>
      <w:r w:rsidR="00473476" w:rsidRPr="00E9053B">
        <w:rPr>
          <w:rFonts w:ascii="Lato" w:hAnsi="Lato"/>
          <w:sz w:val="22"/>
        </w:rPr>
        <w:t>(w formie uproszczonej)</w:t>
      </w:r>
      <w:r w:rsidR="00473476" w:rsidRPr="00905264">
        <w:rPr>
          <w:rFonts w:ascii="Lato" w:hAnsi="Lato" w:cstheme="minorHAnsi"/>
          <w:b/>
          <w:sz w:val="22"/>
          <w:szCs w:val="22"/>
        </w:rPr>
        <w:t xml:space="preserve"> </w:t>
      </w:r>
      <w:r w:rsidR="00605031" w:rsidRPr="00905264">
        <w:rPr>
          <w:rFonts w:ascii="Lato" w:hAnsi="Lato" w:cstheme="minorHAnsi"/>
          <w:b/>
          <w:sz w:val="22"/>
          <w:szCs w:val="22"/>
        </w:rPr>
        <w:t>oraz</w:t>
      </w:r>
      <w:r w:rsidRPr="00905264">
        <w:rPr>
          <w:rFonts w:ascii="Lato" w:hAnsi="Lato" w:cstheme="minorHAnsi"/>
          <w:sz w:val="22"/>
          <w:szCs w:val="22"/>
        </w:rPr>
        <w:t xml:space="preserve"> </w:t>
      </w:r>
      <w:r w:rsidRPr="00905264">
        <w:rPr>
          <w:rFonts w:ascii="Lato" w:hAnsi="Lato" w:cstheme="minorHAnsi"/>
          <w:b/>
          <w:sz w:val="22"/>
          <w:szCs w:val="22"/>
          <w:u w:val="single"/>
        </w:rPr>
        <w:t xml:space="preserve">harmonogram rzeczowo-finansowy </w:t>
      </w:r>
      <w:r w:rsidRPr="00905264">
        <w:rPr>
          <w:rFonts w:ascii="Lato" w:hAnsi="Lato" w:cstheme="minorHAnsi"/>
          <w:sz w:val="22"/>
          <w:szCs w:val="22"/>
        </w:rPr>
        <w:t>realizacji przedmiotu zamówienia.</w:t>
      </w:r>
    </w:p>
    <w:p w14:paraId="0BA335FD"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Wykonawca przed zawarciem Umowy przedłoży Zamawiającemu </w:t>
      </w:r>
      <w:r w:rsidRPr="00DA785E">
        <w:rPr>
          <w:rFonts w:ascii="Lato" w:hAnsi="Lato" w:cstheme="majorHAnsi"/>
          <w:b/>
          <w:sz w:val="22"/>
          <w:szCs w:val="22"/>
        </w:rPr>
        <w:t>w ciągu</w:t>
      </w:r>
      <w:r w:rsidRPr="00DA785E">
        <w:rPr>
          <w:rFonts w:ascii="Lato" w:hAnsi="Lato" w:cstheme="majorHAnsi"/>
          <w:sz w:val="22"/>
          <w:szCs w:val="22"/>
        </w:rPr>
        <w:t xml:space="preserve"> </w:t>
      </w:r>
      <w:r w:rsidRPr="00DA785E">
        <w:rPr>
          <w:rFonts w:ascii="Lato" w:hAnsi="Lato" w:cstheme="majorHAnsi"/>
          <w:b/>
          <w:sz w:val="22"/>
          <w:szCs w:val="22"/>
        </w:rPr>
        <w:t>5 dni</w:t>
      </w:r>
      <w:r w:rsidRPr="00DA785E">
        <w:rPr>
          <w:rFonts w:ascii="Lato" w:hAnsi="Lato" w:cstheme="majorHAnsi"/>
          <w:sz w:val="22"/>
          <w:szCs w:val="22"/>
        </w:rPr>
        <w:t xml:space="preserve"> roboczych od wyboru najkorzystniejszej oferty kosztorys ofertowy (w formie uproszczonej z podaniem wartości </w:t>
      </w:r>
      <w:proofErr w:type="spellStart"/>
      <w:r w:rsidRPr="00DA785E">
        <w:rPr>
          <w:rFonts w:ascii="Lato" w:hAnsi="Lato" w:cstheme="majorHAnsi"/>
          <w:sz w:val="22"/>
          <w:szCs w:val="22"/>
        </w:rPr>
        <w:t>Kp</w:t>
      </w:r>
      <w:proofErr w:type="spellEnd"/>
      <w:r w:rsidRPr="00DA785E">
        <w:rPr>
          <w:rFonts w:ascii="Lato" w:hAnsi="Lato" w:cstheme="majorHAnsi"/>
          <w:sz w:val="22"/>
          <w:szCs w:val="22"/>
        </w:rPr>
        <w:t>., Z i R), który posłuży do opracowania Harmonogramu rzeczowo-finansowego i Karty Obmiaru do płatności częściowych. Kosztorys Ofertowy będzie stanowił załącznik nr 3 do Umowy.</w:t>
      </w:r>
    </w:p>
    <w:p w14:paraId="0F5AE788"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Zamawiający może zgłaszać uwagi do przedłożonego przez Wykonawcę kosztorysu ofertowego, w przypadku, gdy będzie on wykonany niezgodnie Instrukcją sporządzania kosztorysu ofertowego stanowiącą (Załącznik nr 10.2 do SWZ). Wykonawca ma obowiązek uwzględnić uwagi Zamawiającego w terminie 2 dni od ich przekazania przez Zamawiającego.  </w:t>
      </w:r>
    </w:p>
    <w:p w14:paraId="2D70FDDC" w14:textId="77777777" w:rsidR="000E6AC0" w:rsidRPr="00DA785E" w:rsidRDefault="000E6AC0" w:rsidP="00E9053B">
      <w:pPr>
        <w:pStyle w:val="WW-Tekstpodstawowywcity3"/>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W przypadku niezłożenia kosztorysu ofertowego we wskazanym powyżej terminie lub wykonania go niezgodnie z zasadami opisanymi szczegółowo w Załączniku nr 10.2 do SWZ zawarcie umowy w sprawie zamówienia publicznego stanie się niemożliwe z przyczyn leżących po stronie Wykonawcy z konsekwencjami wynikającymi z § 98 ust. 6 Ustawy PZP.</w:t>
      </w:r>
    </w:p>
    <w:p w14:paraId="62C7B643"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Wykonawca przedstawi Zamawiającemu </w:t>
      </w:r>
      <w:r w:rsidRPr="00DA785E">
        <w:rPr>
          <w:rFonts w:ascii="Lato" w:hAnsi="Lato" w:cstheme="majorHAnsi"/>
          <w:b/>
          <w:sz w:val="22"/>
          <w:szCs w:val="22"/>
        </w:rPr>
        <w:t>w ciągu</w:t>
      </w:r>
      <w:r w:rsidRPr="00DA785E">
        <w:rPr>
          <w:rFonts w:ascii="Lato" w:hAnsi="Lato" w:cstheme="majorHAnsi"/>
          <w:sz w:val="22"/>
          <w:szCs w:val="22"/>
        </w:rPr>
        <w:t xml:space="preserve"> </w:t>
      </w:r>
      <w:r w:rsidRPr="00DA785E">
        <w:rPr>
          <w:rFonts w:ascii="Lato" w:hAnsi="Lato" w:cstheme="majorHAnsi"/>
          <w:b/>
          <w:sz w:val="22"/>
          <w:szCs w:val="22"/>
        </w:rPr>
        <w:t>7 dni</w:t>
      </w:r>
      <w:r w:rsidRPr="00DA785E">
        <w:rPr>
          <w:rFonts w:ascii="Lato" w:hAnsi="Lato" w:cstheme="majorHAnsi"/>
          <w:sz w:val="22"/>
          <w:szCs w:val="22"/>
        </w:rPr>
        <w:t xml:space="preserve"> roboczych od wyboru najkorzystniejszej oferty do akceptacji Harmonogram rzeczowo-finansowy wykonania robót opracowany na wzorze stanowiącym załącznik nr 10.3 do SWZ, który po akceptacji </w:t>
      </w:r>
      <w:r w:rsidRPr="00DA785E">
        <w:rPr>
          <w:rFonts w:ascii="Lato" w:hAnsi="Lato" w:cstheme="majorHAnsi"/>
          <w:bCs/>
          <w:sz w:val="22"/>
          <w:szCs w:val="22"/>
        </w:rPr>
        <w:t>przez Zamawiającego stanowić będzie Załącznik nr 4 do Umowy</w:t>
      </w:r>
      <w:r w:rsidRPr="00DA785E">
        <w:rPr>
          <w:rFonts w:ascii="Lato" w:hAnsi="Lato" w:cstheme="majorHAnsi"/>
          <w:sz w:val="22"/>
          <w:szCs w:val="22"/>
        </w:rPr>
        <w:t xml:space="preserve">. </w:t>
      </w:r>
    </w:p>
    <w:p w14:paraId="22A82446"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Harmonogram rzeczowo-finansowy ma być tak zaplanowany, żeby uwzględniał przerób finansowy na następującym poziomie wydatkowania środków:</w:t>
      </w:r>
    </w:p>
    <w:p w14:paraId="2784558B" w14:textId="748221AB" w:rsidR="000E6AC0" w:rsidRPr="00DA785E" w:rsidRDefault="000E6AC0" w:rsidP="000E6AC0">
      <w:pPr>
        <w:pStyle w:val="WW-Tekstpodstawowywcity3"/>
        <w:spacing w:before="120" w:line="276" w:lineRule="auto"/>
        <w:ind w:left="675" w:firstLine="0"/>
        <w:textAlignment w:val="auto"/>
        <w:rPr>
          <w:rFonts w:ascii="Lato" w:hAnsi="Lato" w:cstheme="majorHAnsi"/>
          <w:b/>
          <w:sz w:val="22"/>
          <w:szCs w:val="22"/>
        </w:rPr>
      </w:pPr>
      <w:r w:rsidRPr="00DA785E">
        <w:rPr>
          <w:rFonts w:ascii="Lato" w:hAnsi="Lato" w:cstheme="majorHAnsi"/>
          <w:b/>
          <w:sz w:val="22"/>
          <w:szCs w:val="22"/>
        </w:rPr>
        <w:t>2025 r.-  3 056 7</w:t>
      </w:r>
      <w:r w:rsidR="00B56F5A" w:rsidRPr="00DA785E">
        <w:rPr>
          <w:rFonts w:ascii="Lato" w:hAnsi="Lato" w:cstheme="majorHAnsi"/>
          <w:b/>
          <w:sz w:val="22"/>
          <w:szCs w:val="22"/>
        </w:rPr>
        <w:t>72</w:t>
      </w:r>
      <w:r w:rsidRPr="00DA785E">
        <w:rPr>
          <w:rFonts w:ascii="Lato" w:hAnsi="Lato" w:cstheme="majorHAnsi"/>
          <w:b/>
          <w:sz w:val="22"/>
          <w:szCs w:val="22"/>
        </w:rPr>
        <w:t xml:space="preserve">, 00 zł brutto </w:t>
      </w:r>
    </w:p>
    <w:p w14:paraId="15B5C2C3" w14:textId="6843C50F" w:rsidR="000E6AC0" w:rsidRPr="00DA785E" w:rsidRDefault="000E6AC0" w:rsidP="000E6AC0">
      <w:pPr>
        <w:pStyle w:val="WW-Tekstpodstawowywcity3"/>
        <w:spacing w:before="120" w:line="276" w:lineRule="auto"/>
        <w:ind w:left="675" w:firstLine="0"/>
        <w:textAlignment w:val="auto"/>
        <w:rPr>
          <w:rFonts w:ascii="Lato" w:hAnsi="Lato" w:cstheme="majorHAnsi"/>
          <w:sz w:val="22"/>
          <w:szCs w:val="22"/>
        </w:rPr>
      </w:pPr>
      <w:r w:rsidRPr="00DA785E">
        <w:rPr>
          <w:rFonts w:ascii="Lato" w:hAnsi="Lato" w:cstheme="majorHAnsi"/>
          <w:b/>
          <w:sz w:val="22"/>
          <w:szCs w:val="22"/>
        </w:rPr>
        <w:lastRenderedPageBreak/>
        <w:t>2026 r. – pozostała kwota</w:t>
      </w:r>
      <w:r w:rsidRPr="00DA785E">
        <w:rPr>
          <w:rFonts w:ascii="Lato" w:hAnsi="Lato" w:cstheme="majorHAnsi"/>
          <w:sz w:val="22"/>
          <w:szCs w:val="22"/>
        </w:rPr>
        <w:t xml:space="preserve"> </w:t>
      </w:r>
    </w:p>
    <w:p w14:paraId="78FD6124" w14:textId="543E61C2"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Zamawiający może zgłaszać uwagi do przedłożonego przez Wykonawcę Harmonogramu rzeczowo-finansowego, w szczególności w przypadku, gdy będzie on wykonany niezgodnie</w:t>
      </w:r>
      <w:r w:rsidR="00A80C0E" w:rsidRPr="00DA785E">
        <w:rPr>
          <w:rFonts w:ascii="Lato" w:hAnsi="Lato" w:cstheme="majorHAnsi"/>
          <w:sz w:val="22"/>
          <w:szCs w:val="22"/>
        </w:rPr>
        <w:t xml:space="preserve"> z</w:t>
      </w:r>
      <w:r w:rsidRPr="00DA785E">
        <w:rPr>
          <w:rFonts w:ascii="Lato" w:hAnsi="Lato" w:cstheme="majorHAnsi"/>
          <w:sz w:val="22"/>
          <w:szCs w:val="22"/>
        </w:rPr>
        <w:t xml:space="preserve"> założeniami opisanymi w punkcie 22.3.3. i 22.3.4. powyżej.  Wykonawca ma obowiązek uwzględnić uwagi Zamawiającego w terminie 2 dni od ich przekazania przez Zamawiającego.</w:t>
      </w:r>
    </w:p>
    <w:p w14:paraId="2B84AC06" w14:textId="7EF8A1D0"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 przypadku niezłożenia harmonogramu rzeczowo finansowego we wskazanym w puncie 22.3.3. terminie lub wykonania go niezgodnie </w:t>
      </w:r>
      <w:r w:rsidR="003A52D4" w:rsidRPr="00DA785E">
        <w:rPr>
          <w:rFonts w:ascii="Lato" w:hAnsi="Lato" w:cstheme="majorHAnsi"/>
          <w:sz w:val="22"/>
          <w:szCs w:val="22"/>
        </w:rPr>
        <w:t xml:space="preserve">z </w:t>
      </w:r>
      <w:r w:rsidRPr="00DA785E">
        <w:rPr>
          <w:rFonts w:ascii="Lato" w:hAnsi="Lato" w:cstheme="majorHAnsi"/>
          <w:sz w:val="22"/>
          <w:szCs w:val="22"/>
        </w:rPr>
        <w:t>założeniami opisanymi w punkcie 22.3.4. i  22.3.5 powyżej, zawarcie umowy w sprawie zamówienia publicznego stanie się niemożliwe z przyczyn leżących po stronie Wykonawcy z konsekwencjami wynikającymi z § 98 ust. 6 Ustawy PZP.</w:t>
      </w:r>
    </w:p>
    <w:p w14:paraId="41B18D6E" w14:textId="1564E7B9" w:rsidR="00473476" w:rsidRPr="00DA785E" w:rsidRDefault="00473476" w:rsidP="009C7A95">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inorHAnsi"/>
          <w:sz w:val="22"/>
          <w:szCs w:val="22"/>
        </w:rPr>
        <w:t xml:space="preserve">Przed zawarciem umowy, wykonawca dostarczy Zamawiającemu </w:t>
      </w:r>
      <w:r w:rsidRPr="00DA785E">
        <w:rPr>
          <w:rFonts w:ascii="Lato" w:hAnsi="Lato" w:cstheme="minorHAnsi"/>
          <w:b/>
          <w:sz w:val="22"/>
          <w:szCs w:val="22"/>
        </w:rPr>
        <w:t>kserokopie uprawnień osób</w:t>
      </w:r>
      <w:r w:rsidRPr="00DA785E">
        <w:rPr>
          <w:rFonts w:ascii="Lato" w:hAnsi="Lato" w:cstheme="minorHAnsi"/>
          <w:sz w:val="22"/>
          <w:szCs w:val="22"/>
        </w:rPr>
        <w:t xml:space="preserve"> wskazanych przez wykonawcę w wykazie osób oraz</w:t>
      </w:r>
      <w:r w:rsidR="000E6AC0" w:rsidRPr="00DA785E">
        <w:rPr>
          <w:rFonts w:ascii="Lato" w:hAnsi="Lato" w:cstheme="minorHAnsi"/>
          <w:sz w:val="22"/>
          <w:szCs w:val="22"/>
        </w:rPr>
        <w:t xml:space="preserve"> w przypadku Kierownika Budowy i Projektanta</w:t>
      </w:r>
      <w:r w:rsidRPr="00DA785E">
        <w:rPr>
          <w:rFonts w:ascii="Lato" w:hAnsi="Lato" w:cstheme="minorHAnsi"/>
          <w:sz w:val="22"/>
          <w:szCs w:val="22"/>
        </w:rPr>
        <w:t xml:space="preserve"> dokumenty potwierdzające, że osoby te są objęte obowiązkowym ubezpieczeniem odpowiedzialności cywilnej inżynierów budownictwa.</w:t>
      </w:r>
    </w:p>
    <w:p w14:paraId="715795B0" w14:textId="600B3959" w:rsidR="00E64B72" w:rsidRPr="00DA785E" w:rsidRDefault="00201A0F" w:rsidP="00BA31CB">
      <w:pPr>
        <w:pStyle w:val="WW-Tekstpodstawowywcity3"/>
        <w:numPr>
          <w:ilvl w:val="1"/>
          <w:numId w:val="15"/>
        </w:numPr>
        <w:spacing w:before="120" w:line="276" w:lineRule="auto"/>
        <w:ind w:left="0" w:firstLine="6"/>
        <w:textAlignment w:val="auto"/>
        <w:rPr>
          <w:rFonts w:ascii="Lato" w:hAnsi="Lato" w:cstheme="majorHAnsi"/>
          <w:sz w:val="22"/>
          <w:szCs w:val="22"/>
        </w:rPr>
      </w:pPr>
      <w:bookmarkStart w:id="17" w:name="_Hlk201740059"/>
      <w:r w:rsidRPr="00DA785E">
        <w:rPr>
          <w:rFonts w:ascii="Lato" w:hAnsi="Lato" w:cstheme="majorHAnsi"/>
          <w:sz w:val="22"/>
          <w:szCs w:val="22"/>
        </w:rPr>
        <w:t>P</w:t>
      </w:r>
      <w:r w:rsidR="00A54E76" w:rsidRPr="00DA785E">
        <w:rPr>
          <w:rFonts w:ascii="Lato" w:hAnsi="Lato" w:cstheme="majorHAnsi"/>
          <w:sz w:val="22"/>
          <w:szCs w:val="22"/>
        </w:rPr>
        <w:t>o</w:t>
      </w:r>
      <w:r w:rsidRPr="00DA785E">
        <w:rPr>
          <w:rFonts w:ascii="Lato" w:hAnsi="Lato" w:cstheme="majorHAnsi"/>
          <w:sz w:val="22"/>
          <w:szCs w:val="22"/>
        </w:rPr>
        <w:t xml:space="preserve"> zawarci</w:t>
      </w:r>
      <w:r w:rsidR="00A54E76" w:rsidRPr="00DA785E">
        <w:rPr>
          <w:rFonts w:ascii="Lato" w:hAnsi="Lato" w:cstheme="majorHAnsi"/>
          <w:sz w:val="22"/>
          <w:szCs w:val="22"/>
        </w:rPr>
        <w:t>u</w:t>
      </w:r>
      <w:r w:rsidRPr="00DA785E">
        <w:rPr>
          <w:rFonts w:ascii="Lato" w:hAnsi="Lato" w:cstheme="majorHAnsi"/>
          <w:sz w:val="22"/>
          <w:szCs w:val="22"/>
        </w:rPr>
        <w:t xml:space="preserve"> umowy, Wykonawca przedstawi Zamawiającemu </w:t>
      </w:r>
      <w:r w:rsidRPr="00DA785E">
        <w:rPr>
          <w:rFonts w:ascii="Lato" w:hAnsi="Lato" w:cstheme="majorHAnsi"/>
          <w:b/>
          <w:sz w:val="22"/>
          <w:szCs w:val="22"/>
        </w:rPr>
        <w:t xml:space="preserve">polisę ubezpieczenia od Odpowiedzialności Cywilnej </w:t>
      </w:r>
      <w:r w:rsidR="00F41023" w:rsidRPr="00DA785E">
        <w:rPr>
          <w:rFonts w:ascii="Lato" w:hAnsi="Lato" w:cstheme="majorHAnsi"/>
          <w:sz w:val="22"/>
          <w:szCs w:val="22"/>
        </w:rPr>
        <w:t xml:space="preserve">na kwotę nie mniejszą niż </w:t>
      </w:r>
      <w:r w:rsidR="00A54E76" w:rsidRPr="00DA785E">
        <w:rPr>
          <w:rFonts w:ascii="Lato" w:hAnsi="Lato" w:cstheme="majorHAnsi"/>
          <w:b/>
          <w:sz w:val="22"/>
          <w:szCs w:val="22"/>
        </w:rPr>
        <w:t>10</w:t>
      </w:r>
      <w:r w:rsidR="00DD478A" w:rsidRPr="00DA785E">
        <w:rPr>
          <w:rFonts w:ascii="Lato" w:hAnsi="Lato" w:cstheme="majorHAnsi"/>
          <w:b/>
          <w:sz w:val="22"/>
          <w:szCs w:val="22"/>
        </w:rPr>
        <w:t xml:space="preserve"> 0</w:t>
      </w:r>
      <w:r w:rsidR="00F41023" w:rsidRPr="00DA785E">
        <w:rPr>
          <w:rFonts w:ascii="Lato" w:hAnsi="Lato" w:cstheme="majorHAnsi"/>
          <w:b/>
          <w:sz w:val="22"/>
          <w:szCs w:val="22"/>
        </w:rPr>
        <w:t>00</w:t>
      </w:r>
      <w:r w:rsidR="00A54E76" w:rsidRPr="00DA785E">
        <w:rPr>
          <w:rFonts w:ascii="Lato" w:hAnsi="Lato" w:cstheme="majorHAnsi"/>
          <w:b/>
          <w:sz w:val="22"/>
          <w:szCs w:val="22"/>
        </w:rPr>
        <w:t> </w:t>
      </w:r>
      <w:r w:rsidR="00F41023" w:rsidRPr="00DA785E">
        <w:rPr>
          <w:rFonts w:ascii="Lato" w:hAnsi="Lato" w:cstheme="majorHAnsi"/>
          <w:b/>
          <w:sz w:val="22"/>
          <w:szCs w:val="22"/>
        </w:rPr>
        <w:t>000</w:t>
      </w:r>
      <w:r w:rsidR="00A54E76" w:rsidRPr="00DA785E">
        <w:rPr>
          <w:rFonts w:ascii="Lato" w:hAnsi="Lato" w:cstheme="majorHAnsi"/>
          <w:b/>
          <w:sz w:val="22"/>
          <w:szCs w:val="22"/>
        </w:rPr>
        <w:t>,00</w:t>
      </w:r>
      <w:r w:rsidR="00F41023" w:rsidRPr="00DA785E">
        <w:rPr>
          <w:rFonts w:ascii="Lato" w:hAnsi="Lato" w:cstheme="majorHAnsi"/>
          <w:b/>
          <w:sz w:val="22"/>
          <w:szCs w:val="22"/>
        </w:rPr>
        <w:t xml:space="preserve"> zł</w:t>
      </w:r>
      <w:r w:rsidR="00F41023" w:rsidRPr="00DA785E">
        <w:rPr>
          <w:rFonts w:ascii="Lato" w:hAnsi="Lato" w:cstheme="majorHAnsi"/>
          <w:sz w:val="22"/>
          <w:szCs w:val="22"/>
        </w:rPr>
        <w:t xml:space="preserve"> (</w:t>
      </w:r>
      <w:r w:rsidR="00A54E76" w:rsidRPr="00DA785E">
        <w:rPr>
          <w:rFonts w:ascii="Lato" w:hAnsi="Lato" w:cstheme="majorHAnsi"/>
          <w:sz w:val="22"/>
          <w:szCs w:val="22"/>
        </w:rPr>
        <w:t>dziesięć</w:t>
      </w:r>
      <w:r w:rsidR="00DD478A" w:rsidRPr="00DA785E">
        <w:rPr>
          <w:rFonts w:ascii="Lato" w:hAnsi="Lato" w:cstheme="majorHAnsi"/>
          <w:sz w:val="22"/>
          <w:szCs w:val="22"/>
        </w:rPr>
        <w:t xml:space="preserve"> milionów</w:t>
      </w:r>
      <w:r w:rsidR="007E4D87" w:rsidRPr="00DA785E">
        <w:rPr>
          <w:rFonts w:ascii="Lato" w:hAnsi="Lato" w:cstheme="majorHAnsi"/>
          <w:sz w:val="22"/>
          <w:szCs w:val="22"/>
        </w:rPr>
        <w:t xml:space="preserve"> zł) </w:t>
      </w:r>
      <w:r w:rsidRPr="00DA785E">
        <w:rPr>
          <w:rFonts w:ascii="Lato" w:hAnsi="Lato" w:cstheme="majorHAnsi"/>
          <w:sz w:val="22"/>
          <w:szCs w:val="22"/>
        </w:rPr>
        <w:t>zgodnie z wymogami określonymi w Projektowanych postanowie</w:t>
      </w:r>
      <w:r w:rsidR="000E6AC0" w:rsidRPr="00DA785E">
        <w:rPr>
          <w:rFonts w:ascii="Lato" w:hAnsi="Lato" w:cstheme="majorHAnsi"/>
          <w:sz w:val="22"/>
          <w:szCs w:val="22"/>
        </w:rPr>
        <w:t xml:space="preserve">niach </w:t>
      </w:r>
      <w:r w:rsidRPr="00DA785E">
        <w:rPr>
          <w:rFonts w:ascii="Lato" w:hAnsi="Lato" w:cstheme="majorHAnsi"/>
          <w:sz w:val="22"/>
          <w:szCs w:val="22"/>
        </w:rPr>
        <w:t>umowy</w:t>
      </w:r>
      <w:r w:rsidR="00E64B72" w:rsidRPr="00DA785E">
        <w:rPr>
          <w:rFonts w:ascii="Lato" w:hAnsi="Lato" w:cstheme="majorHAnsi"/>
          <w:sz w:val="22"/>
          <w:szCs w:val="22"/>
        </w:rPr>
        <w:t>.</w:t>
      </w:r>
    </w:p>
    <w:bookmarkEnd w:id="17"/>
    <w:p w14:paraId="481666EA" w14:textId="543535A8" w:rsidR="00E64B72" w:rsidRPr="00DA785E" w:rsidRDefault="00E64B72" w:rsidP="00BA31CB">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Przed zawarciem umowy w sprawie zamówienia publicznego, </w:t>
      </w:r>
      <w:r w:rsidR="00281BA2" w:rsidRPr="00DA785E">
        <w:rPr>
          <w:rFonts w:ascii="Lato" w:hAnsi="Lato" w:cstheme="majorHAnsi"/>
          <w:sz w:val="22"/>
          <w:szCs w:val="22"/>
        </w:rPr>
        <w:t>w</w:t>
      </w:r>
      <w:r w:rsidRPr="00DA785E">
        <w:rPr>
          <w:rFonts w:ascii="Lato" w:hAnsi="Lato" w:cstheme="majorHAnsi"/>
          <w:sz w:val="22"/>
          <w:szCs w:val="22"/>
        </w:rPr>
        <w:t xml:space="preserve">ykonawca wybrany do realizacji zamówienia, składa </w:t>
      </w:r>
      <w:r w:rsidRPr="00DA785E">
        <w:rPr>
          <w:rFonts w:ascii="Lato" w:hAnsi="Lato" w:cstheme="majorHAnsi"/>
          <w:b/>
          <w:sz w:val="22"/>
          <w:szCs w:val="22"/>
          <w:u w:val="single"/>
        </w:rPr>
        <w:t>listę podwykonawców</w:t>
      </w:r>
      <w:r w:rsidRPr="00DA785E">
        <w:rPr>
          <w:rFonts w:ascii="Lato" w:hAnsi="Lato" w:cstheme="majorHAnsi"/>
          <w:sz w:val="22"/>
          <w:szCs w:val="22"/>
        </w:rPr>
        <w:t xml:space="preserve"> wraz ze wskazaniem nazwy podwykonawcy, adresu jego siedziby oraz numeru NIP, którym powierza realizację części zamówienia</w:t>
      </w:r>
      <w:r w:rsidR="00B63A29" w:rsidRPr="00DA785E">
        <w:rPr>
          <w:rFonts w:ascii="Lato" w:hAnsi="Lato" w:cstheme="majorHAnsi"/>
          <w:sz w:val="22"/>
          <w:szCs w:val="22"/>
        </w:rPr>
        <w:t>, w zakresie, w którym podwykonawcy są mu znani</w:t>
      </w:r>
      <w:r w:rsidRPr="00DA785E">
        <w:rPr>
          <w:rFonts w:ascii="Lato" w:hAnsi="Lato" w:cstheme="majorHAnsi"/>
          <w:sz w:val="22"/>
          <w:szCs w:val="22"/>
        </w:rPr>
        <w:t xml:space="preserve">. </w:t>
      </w:r>
    </w:p>
    <w:p w14:paraId="5671A047" w14:textId="77777777" w:rsidR="00E64B72" w:rsidRPr="00DA785E" w:rsidRDefault="00E64B72" w:rsidP="0084719F">
      <w:pPr>
        <w:pStyle w:val="Standard"/>
        <w:tabs>
          <w:tab w:val="left" w:pos="-567"/>
        </w:tabs>
        <w:spacing w:line="276" w:lineRule="auto"/>
        <w:jc w:val="both"/>
        <w:rPr>
          <w:rFonts w:ascii="Lato" w:hAnsi="Lato" w:cstheme="majorHAnsi"/>
          <w:sz w:val="22"/>
          <w:szCs w:val="22"/>
        </w:rPr>
      </w:pPr>
    </w:p>
    <w:p w14:paraId="601EA439" w14:textId="78273DE2" w:rsidR="00E64B72" w:rsidRPr="00DA785E" w:rsidRDefault="00E64B72" w:rsidP="009C7A95">
      <w:pPr>
        <w:pStyle w:val="Standard"/>
        <w:numPr>
          <w:ilvl w:val="0"/>
          <w:numId w:val="31"/>
        </w:numPr>
        <w:tabs>
          <w:tab w:val="left" w:pos="-567"/>
        </w:tabs>
        <w:spacing w:line="276" w:lineRule="auto"/>
        <w:ind w:hanging="295"/>
        <w:jc w:val="both"/>
        <w:rPr>
          <w:rFonts w:ascii="Lato" w:hAnsi="Lato" w:cstheme="majorHAnsi"/>
          <w:b/>
          <w:sz w:val="22"/>
          <w:szCs w:val="22"/>
          <w:highlight w:val="lightGray"/>
        </w:rPr>
      </w:pPr>
      <w:r w:rsidRPr="00DA785E">
        <w:rPr>
          <w:rFonts w:ascii="Lato" w:hAnsi="Lato" w:cstheme="majorHAnsi"/>
          <w:b/>
          <w:sz w:val="22"/>
          <w:szCs w:val="22"/>
          <w:highlight w:val="lightGray"/>
        </w:rPr>
        <w:t>Umowa</w:t>
      </w:r>
    </w:p>
    <w:p w14:paraId="128F1625" w14:textId="5B904235" w:rsidR="007A1328" w:rsidRPr="00DA785E" w:rsidRDefault="007A1328"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Zgodnie z art. 308 ust. </w:t>
      </w:r>
      <w:r w:rsidR="00B10D29" w:rsidRPr="00DA785E">
        <w:rPr>
          <w:rFonts w:ascii="Lato" w:hAnsi="Lato" w:cstheme="majorHAnsi"/>
          <w:sz w:val="22"/>
          <w:szCs w:val="22"/>
        </w:rPr>
        <w:t>2</w:t>
      </w:r>
      <w:r w:rsidR="00CD7D9F" w:rsidRPr="00DA785E">
        <w:rPr>
          <w:rFonts w:ascii="Lato" w:hAnsi="Lato" w:cstheme="majorHAnsi"/>
          <w:sz w:val="22"/>
          <w:szCs w:val="22"/>
        </w:rPr>
        <w:t xml:space="preserve"> ustawy </w:t>
      </w:r>
      <w:proofErr w:type="spellStart"/>
      <w:r w:rsidR="00CD7D9F" w:rsidRPr="00DA785E">
        <w:rPr>
          <w:rFonts w:ascii="Lato" w:hAnsi="Lato" w:cstheme="majorHAnsi"/>
          <w:sz w:val="22"/>
          <w:szCs w:val="22"/>
        </w:rPr>
        <w:t>Pzp</w:t>
      </w:r>
      <w:proofErr w:type="spellEnd"/>
      <w:r w:rsidRPr="00DA785E">
        <w:rPr>
          <w:rFonts w:ascii="Lato" w:hAnsi="Lato" w:cstheme="majorHAnsi"/>
          <w:sz w:val="22"/>
          <w:szCs w:val="22"/>
        </w:rPr>
        <w:t xml:space="preserve">, </w:t>
      </w:r>
      <w:r w:rsidR="00E64B72" w:rsidRPr="00DA785E">
        <w:rPr>
          <w:rFonts w:ascii="Lato" w:hAnsi="Lato" w:cstheme="majorHAnsi"/>
          <w:sz w:val="22"/>
          <w:szCs w:val="22"/>
        </w:rPr>
        <w:t>Zamawiający zawrze umowę z wykonawcą w sprawie zamówienia publicznego, z zastrzeżeniem</w:t>
      </w:r>
      <w:r w:rsidRPr="00DA785E">
        <w:rPr>
          <w:rFonts w:ascii="Lato" w:hAnsi="Lato" w:cstheme="majorHAnsi"/>
          <w:sz w:val="22"/>
          <w:szCs w:val="22"/>
        </w:rPr>
        <w:t xml:space="preserve"> </w:t>
      </w:r>
      <w:r w:rsidR="00E64B72" w:rsidRPr="00DA785E">
        <w:rPr>
          <w:rFonts w:ascii="Lato" w:hAnsi="Lato" w:cstheme="majorHAnsi"/>
          <w:sz w:val="22"/>
          <w:szCs w:val="22"/>
        </w:rPr>
        <w:t>art. 577 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E64B72" w:rsidRPr="00DA785E">
        <w:rPr>
          <w:rFonts w:ascii="Lato" w:hAnsi="Lato" w:cstheme="majorHAnsi"/>
          <w:sz w:val="22"/>
          <w:szCs w:val="22"/>
        </w:rPr>
        <w:t>, w terminie nie krótszym niż</w:t>
      </w:r>
      <w:r w:rsidR="00F549ED" w:rsidRPr="00DA785E">
        <w:rPr>
          <w:rFonts w:ascii="Lato" w:hAnsi="Lato" w:cstheme="majorHAnsi"/>
          <w:sz w:val="22"/>
          <w:szCs w:val="22"/>
        </w:rPr>
        <w:t xml:space="preserve"> </w:t>
      </w:r>
      <w:r w:rsidR="00E64B72" w:rsidRPr="00DA785E">
        <w:rPr>
          <w:rFonts w:ascii="Lato" w:hAnsi="Lato" w:cstheme="majorHAnsi"/>
          <w:b/>
          <w:sz w:val="22"/>
          <w:szCs w:val="22"/>
        </w:rPr>
        <w:t>5 dni</w:t>
      </w:r>
      <w:r w:rsidR="00E64B72" w:rsidRPr="00DA785E">
        <w:rPr>
          <w:rFonts w:ascii="Lato" w:hAnsi="Lato" w:cstheme="majorHAnsi"/>
          <w:sz w:val="22"/>
          <w:szCs w:val="22"/>
        </w:rPr>
        <w:t xml:space="preserve"> od dnia przesłania zawiadomienia o wyborze najkorzystniejszej oferty</w:t>
      </w:r>
      <w:r w:rsidR="00826035" w:rsidRPr="00DA785E">
        <w:rPr>
          <w:rFonts w:ascii="Lato" w:hAnsi="Lato" w:cstheme="majorHAnsi"/>
          <w:sz w:val="22"/>
          <w:szCs w:val="22"/>
        </w:rPr>
        <w:t>.</w:t>
      </w:r>
    </w:p>
    <w:p w14:paraId="16515173" w14:textId="605BE039" w:rsidR="00E64B72" w:rsidRPr="00DA785E" w:rsidRDefault="00552717"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   </w:t>
      </w:r>
      <w:r w:rsidR="007A1328" w:rsidRPr="00DA785E">
        <w:rPr>
          <w:rFonts w:ascii="Lato" w:hAnsi="Lato" w:cstheme="majorHAnsi"/>
          <w:sz w:val="22"/>
          <w:szCs w:val="22"/>
        </w:rPr>
        <w:t xml:space="preserve">Jeżeli w postępowaniu o udzielenie zamówienia złożono tylko jedną ofertę, zgodnie z art. 308 ust. 3 pkt. 1a) </w:t>
      </w:r>
      <w:r w:rsidR="00414849" w:rsidRPr="00DA785E">
        <w:rPr>
          <w:rFonts w:ascii="Lato" w:hAnsi="Lato" w:cstheme="majorHAnsi"/>
          <w:sz w:val="22"/>
          <w:szCs w:val="22"/>
        </w:rPr>
        <w:t xml:space="preserve">ustawy </w:t>
      </w:r>
      <w:proofErr w:type="spellStart"/>
      <w:r w:rsidR="00414849" w:rsidRPr="00DA785E">
        <w:rPr>
          <w:rFonts w:ascii="Lato" w:hAnsi="Lato" w:cstheme="majorHAnsi"/>
          <w:sz w:val="22"/>
          <w:szCs w:val="22"/>
        </w:rPr>
        <w:t>Pzp</w:t>
      </w:r>
      <w:proofErr w:type="spellEnd"/>
      <w:r w:rsidR="00414849" w:rsidRPr="00DA785E">
        <w:rPr>
          <w:rFonts w:ascii="Lato" w:hAnsi="Lato" w:cstheme="majorHAnsi"/>
          <w:sz w:val="22"/>
          <w:szCs w:val="22"/>
        </w:rPr>
        <w:t xml:space="preserve"> </w:t>
      </w:r>
      <w:r w:rsidR="00E64B72" w:rsidRPr="00DA785E">
        <w:rPr>
          <w:rFonts w:ascii="Lato" w:hAnsi="Lato" w:cstheme="majorHAnsi"/>
          <w:sz w:val="22"/>
          <w:szCs w:val="22"/>
        </w:rPr>
        <w:t>Zamawiający może zawrzeć umowę w sprawie zamówienia publicznego przed upływem terminów,</w:t>
      </w:r>
      <w:r w:rsidR="007A1328" w:rsidRPr="00DA785E">
        <w:rPr>
          <w:rFonts w:ascii="Lato" w:hAnsi="Lato" w:cstheme="majorHAnsi"/>
          <w:sz w:val="22"/>
          <w:szCs w:val="22"/>
        </w:rPr>
        <w:t xml:space="preserve"> </w:t>
      </w:r>
      <w:r w:rsidR="00E64B72" w:rsidRPr="00DA785E">
        <w:rPr>
          <w:rFonts w:ascii="Lato" w:hAnsi="Lato" w:cstheme="majorHAnsi"/>
          <w:sz w:val="22"/>
          <w:szCs w:val="22"/>
        </w:rPr>
        <w:t xml:space="preserve">o których mowa w pkt. </w:t>
      </w:r>
      <w:r w:rsidR="002F685A" w:rsidRPr="00DA785E">
        <w:rPr>
          <w:rFonts w:ascii="Lato" w:hAnsi="Lato" w:cstheme="majorHAnsi"/>
          <w:sz w:val="22"/>
          <w:szCs w:val="22"/>
        </w:rPr>
        <w:t>308 ust. 2 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E64B72" w:rsidRPr="00DA785E">
        <w:rPr>
          <w:rFonts w:ascii="Lato" w:hAnsi="Lato" w:cstheme="majorHAnsi"/>
          <w:sz w:val="22"/>
          <w:szCs w:val="22"/>
        </w:rPr>
        <w:t>.</w:t>
      </w:r>
    </w:p>
    <w:p w14:paraId="48AE719C" w14:textId="77777777" w:rsidR="0029052A" w:rsidRPr="00DA785E" w:rsidRDefault="0029052A"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Wykonawca, którego oferta została wybrana jako najkorzystniejsza, zostanie poinformowany przez Zamawiającego (komórkę merytoryczną, która będzie nadzorowała realizację umowy) o miejscu i terminie podpisania umowy. </w:t>
      </w:r>
    </w:p>
    <w:p w14:paraId="6749366D" w14:textId="77777777" w:rsidR="0029052A" w:rsidRPr="00DA785E" w:rsidRDefault="00E64B72"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Umowa zostanie zawarta z uwzględnieniem postanowień wynikających z treści niniejszej specyfikacj</w:t>
      </w:r>
      <w:r w:rsidR="002F685A" w:rsidRPr="00DA785E">
        <w:rPr>
          <w:rFonts w:ascii="Lato" w:hAnsi="Lato" w:cstheme="majorHAnsi"/>
          <w:sz w:val="22"/>
          <w:szCs w:val="22"/>
        </w:rPr>
        <w:t xml:space="preserve">i, w tym </w:t>
      </w:r>
      <w:r w:rsidR="0029052A" w:rsidRPr="00DA785E">
        <w:rPr>
          <w:rFonts w:ascii="Lato" w:hAnsi="Lato" w:cstheme="majorHAnsi"/>
          <w:sz w:val="22"/>
          <w:szCs w:val="22"/>
        </w:rPr>
        <w:t>projektowanych postanowieniach umowy – stanowiących załącznik do niniejszej SWZ. Umowa zostanie uzupełniona o zapisy wynikające ze złożonej oferty przez wybranego wykonawcę.</w:t>
      </w:r>
    </w:p>
    <w:p w14:paraId="7EB9DBBF" w14:textId="5799249F" w:rsidR="00E64B72" w:rsidRPr="00DA785E" w:rsidRDefault="002F685A"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Jeżeli wykonawca, którego oferta została wybrana, uchyla się od zawarcia umowy w sprawie zamówienia publicznego lub nie wnosi wymaganego zabezpieczenia należytego wykonania umowy, zamawiający może dokonać ponownego badania i oceny spośród ofert pozostałych w postępowaniu wykonawców lub unieważnić postepowanie – zgodnie z art. 263 </w:t>
      </w:r>
      <w:r w:rsidR="00E64B72" w:rsidRPr="00DA785E">
        <w:rPr>
          <w:rFonts w:ascii="Lato" w:hAnsi="Lato" w:cstheme="majorHAnsi"/>
          <w:sz w:val="22"/>
          <w:szCs w:val="22"/>
        </w:rPr>
        <w:t>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29052A" w:rsidRPr="00DA785E">
        <w:rPr>
          <w:rFonts w:ascii="Lato" w:hAnsi="Lato" w:cstheme="majorHAnsi"/>
          <w:sz w:val="22"/>
          <w:szCs w:val="22"/>
        </w:rPr>
        <w:t>.</w:t>
      </w:r>
    </w:p>
    <w:p w14:paraId="3B301AA9" w14:textId="77777777" w:rsidR="00E64B72" w:rsidRPr="00DA785E" w:rsidRDefault="00E64B72" w:rsidP="002D4377">
      <w:pPr>
        <w:pStyle w:val="Akapitzlist"/>
        <w:numPr>
          <w:ilvl w:val="1"/>
          <w:numId w:val="16"/>
        </w:numPr>
        <w:spacing w:line="276" w:lineRule="auto"/>
        <w:ind w:left="0" w:right="50" w:firstLine="0"/>
        <w:jc w:val="both"/>
        <w:rPr>
          <w:rFonts w:ascii="Lato" w:hAnsi="Lato" w:cstheme="majorHAnsi"/>
          <w:b/>
          <w:bCs/>
          <w:sz w:val="22"/>
          <w:szCs w:val="22"/>
        </w:rPr>
      </w:pPr>
      <w:r w:rsidRPr="00DA785E">
        <w:rPr>
          <w:rFonts w:ascii="Lato" w:hAnsi="Lato" w:cstheme="majorHAnsi"/>
          <w:b/>
          <w:bCs/>
          <w:sz w:val="22"/>
          <w:szCs w:val="22"/>
        </w:rPr>
        <w:t>Warunki zmiany umowy.</w:t>
      </w:r>
    </w:p>
    <w:p w14:paraId="3F7B8B01" w14:textId="6651878F" w:rsidR="00D26602" w:rsidRPr="00DA785E" w:rsidRDefault="00D26602" w:rsidP="00280773">
      <w:pPr>
        <w:pStyle w:val="Akapitzlist"/>
        <w:spacing w:before="120" w:line="276" w:lineRule="auto"/>
        <w:ind w:left="709" w:right="50" w:hanging="709"/>
        <w:jc w:val="both"/>
        <w:rPr>
          <w:rFonts w:ascii="Lato" w:hAnsi="Lato" w:cstheme="majorHAnsi"/>
          <w:sz w:val="22"/>
          <w:szCs w:val="22"/>
        </w:rPr>
      </w:pPr>
      <w:r w:rsidRPr="00DA785E">
        <w:rPr>
          <w:rFonts w:ascii="Lato" w:hAnsi="Lato" w:cstheme="majorHAnsi"/>
          <w:b/>
          <w:bCs/>
          <w:sz w:val="22"/>
          <w:szCs w:val="22"/>
        </w:rPr>
        <w:t>2</w:t>
      </w:r>
      <w:r w:rsidR="00C01B01" w:rsidRPr="00DA785E">
        <w:rPr>
          <w:rFonts w:ascii="Lato" w:hAnsi="Lato" w:cstheme="majorHAnsi"/>
          <w:b/>
          <w:bCs/>
          <w:sz w:val="22"/>
          <w:szCs w:val="22"/>
        </w:rPr>
        <w:t>3</w:t>
      </w:r>
      <w:r w:rsidRPr="00DA785E">
        <w:rPr>
          <w:rFonts w:ascii="Lato" w:hAnsi="Lato" w:cstheme="majorHAnsi"/>
          <w:b/>
          <w:bCs/>
          <w:sz w:val="22"/>
          <w:szCs w:val="22"/>
        </w:rPr>
        <w:t xml:space="preserve">.6.1 </w:t>
      </w:r>
      <w:r w:rsidR="00E64B72" w:rsidRPr="00DA785E">
        <w:rPr>
          <w:rFonts w:ascii="Lato" w:hAnsi="Lato" w:cstheme="majorHAnsi"/>
          <w:sz w:val="22"/>
          <w:szCs w:val="22"/>
        </w:rPr>
        <w:t xml:space="preserve">Zakazuje się zmian postanowień zawartej umowy w stosunku do treści oferty, na podstawie której dokonano wyboru </w:t>
      </w:r>
      <w:r w:rsidR="00281BA2" w:rsidRPr="00DA785E">
        <w:rPr>
          <w:rFonts w:ascii="Lato" w:hAnsi="Lato" w:cstheme="majorHAnsi"/>
          <w:sz w:val="22"/>
          <w:szCs w:val="22"/>
        </w:rPr>
        <w:t>w</w:t>
      </w:r>
      <w:r w:rsidR="00EA3083" w:rsidRPr="00DA785E">
        <w:rPr>
          <w:rFonts w:ascii="Lato" w:hAnsi="Lato" w:cstheme="majorHAnsi"/>
          <w:sz w:val="22"/>
          <w:szCs w:val="22"/>
        </w:rPr>
        <w:t>ykonawcy</w:t>
      </w:r>
      <w:r w:rsidRPr="00DA785E">
        <w:rPr>
          <w:rFonts w:ascii="Lato" w:hAnsi="Lato" w:cstheme="majorHAnsi"/>
          <w:sz w:val="22"/>
          <w:szCs w:val="22"/>
        </w:rPr>
        <w:t xml:space="preserve">, z wyjątkiem przewidzianych przez Zamawiającego okoliczności, tj.: </w:t>
      </w:r>
    </w:p>
    <w:p w14:paraId="01907564" w14:textId="291EBC82" w:rsidR="00A05A96" w:rsidRPr="00DA785E" w:rsidRDefault="00A05A96" w:rsidP="0084719F">
      <w:pPr>
        <w:pStyle w:val="Akapitzlist"/>
        <w:spacing w:before="120" w:line="276" w:lineRule="auto"/>
        <w:ind w:left="567" w:right="50" w:hanging="283"/>
        <w:jc w:val="both"/>
        <w:rPr>
          <w:rFonts w:ascii="Lato" w:hAnsi="Lato" w:cstheme="majorHAnsi"/>
          <w:sz w:val="22"/>
          <w:szCs w:val="22"/>
        </w:rPr>
      </w:pPr>
      <w:r w:rsidRPr="00DA785E">
        <w:rPr>
          <w:rFonts w:ascii="Lato" w:hAnsi="Lato" w:cstheme="majorHAnsi"/>
          <w:sz w:val="22"/>
          <w:szCs w:val="22"/>
        </w:rPr>
        <w:t xml:space="preserve">- możliwości zmiany zawartej umowy w stosunku do treści oferty w zakresie uregulowanym w </w:t>
      </w:r>
      <w:r w:rsidRPr="00DA785E">
        <w:rPr>
          <w:rFonts w:ascii="Lato" w:hAnsi="Lato" w:cstheme="majorHAnsi"/>
          <w:sz w:val="22"/>
          <w:szCs w:val="22"/>
        </w:rPr>
        <w:lastRenderedPageBreak/>
        <w:t xml:space="preserve">art. 454 – 455 </w:t>
      </w:r>
      <w:proofErr w:type="spellStart"/>
      <w:r w:rsidRPr="00DA785E">
        <w:rPr>
          <w:rFonts w:ascii="Lato" w:hAnsi="Lato" w:cstheme="majorHAnsi"/>
          <w:sz w:val="22"/>
          <w:szCs w:val="22"/>
        </w:rPr>
        <w:t>Pzp</w:t>
      </w:r>
      <w:proofErr w:type="spellEnd"/>
      <w:r w:rsidRPr="00DA785E">
        <w:rPr>
          <w:rFonts w:ascii="Lato" w:hAnsi="Lato" w:cstheme="majorHAnsi"/>
          <w:sz w:val="22"/>
          <w:szCs w:val="22"/>
        </w:rPr>
        <w:t>;</w:t>
      </w:r>
    </w:p>
    <w:p w14:paraId="1DF43082" w14:textId="5673B2D4" w:rsidR="00A05A96" w:rsidRPr="00DA785E" w:rsidRDefault="00A05A96" w:rsidP="0084719F">
      <w:pPr>
        <w:pStyle w:val="Akapitzlist"/>
        <w:spacing w:before="120" w:line="276" w:lineRule="auto"/>
        <w:ind w:left="567" w:right="50" w:hanging="283"/>
        <w:jc w:val="both"/>
        <w:rPr>
          <w:rFonts w:ascii="Lato" w:hAnsi="Lato" w:cstheme="majorHAnsi"/>
          <w:sz w:val="22"/>
          <w:szCs w:val="22"/>
        </w:rPr>
      </w:pPr>
      <w:r w:rsidRPr="00DA785E">
        <w:rPr>
          <w:rFonts w:ascii="Lato" w:hAnsi="Lato" w:cstheme="majorHAnsi"/>
          <w:sz w:val="22"/>
          <w:szCs w:val="22"/>
        </w:rPr>
        <w:t>- okoliczności wskazanych w załączniku do SWZ – Projektowanych postanowieniach umowy</w:t>
      </w:r>
      <w:r w:rsidR="00C47F1F" w:rsidRPr="00DA785E">
        <w:rPr>
          <w:rFonts w:ascii="Lato" w:hAnsi="Lato" w:cstheme="majorHAnsi"/>
          <w:sz w:val="22"/>
          <w:szCs w:val="22"/>
        </w:rPr>
        <w:t>.</w:t>
      </w:r>
    </w:p>
    <w:p w14:paraId="3BF5A107" w14:textId="2F127E08" w:rsidR="00C212A8" w:rsidRPr="00DA785E" w:rsidRDefault="00C212A8" w:rsidP="009C7A95">
      <w:pPr>
        <w:pStyle w:val="Akapitzlist"/>
        <w:widowControl/>
        <w:numPr>
          <w:ilvl w:val="1"/>
          <w:numId w:val="16"/>
        </w:numPr>
        <w:suppressAutoHyphens w:val="0"/>
        <w:autoSpaceDN/>
        <w:spacing w:before="120" w:line="276" w:lineRule="auto"/>
        <w:jc w:val="both"/>
        <w:textAlignment w:val="auto"/>
        <w:rPr>
          <w:rFonts w:ascii="Lato" w:eastAsia="Times New Roman" w:hAnsi="Lato" w:cstheme="majorHAnsi"/>
          <w:spacing w:val="4"/>
          <w:kern w:val="0"/>
          <w:sz w:val="22"/>
          <w:szCs w:val="22"/>
        </w:rPr>
      </w:pPr>
      <w:r w:rsidRPr="00DA785E">
        <w:rPr>
          <w:rFonts w:ascii="Lato" w:eastAsia="Times New Roman" w:hAnsi="Lato" w:cstheme="majorHAnsi"/>
          <w:spacing w:val="4"/>
          <w:kern w:val="0"/>
          <w:sz w:val="22"/>
          <w:szCs w:val="22"/>
        </w:rPr>
        <w:t xml:space="preserve">Wszelkie zmiany niniejszej umowy wymagają zachowania formy pisemnej w postaci aneksu pod rygorem nieważności. </w:t>
      </w:r>
    </w:p>
    <w:p w14:paraId="592F588E" w14:textId="77777777" w:rsidR="00F02BFD" w:rsidRPr="00DA785E" w:rsidRDefault="00F02BFD" w:rsidP="0084719F">
      <w:pPr>
        <w:pStyle w:val="Standard"/>
        <w:tabs>
          <w:tab w:val="left" w:pos="-567"/>
        </w:tabs>
        <w:spacing w:line="276" w:lineRule="auto"/>
        <w:ind w:left="1080"/>
        <w:jc w:val="both"/>
        <w:rPr>
          <w:rFonts w:ascii="Lato" w:hAnsi="Lato" w:cstheme="majorHAnsi"/>
          <w:sz w:val="22"/>
          <w:szCs w:val="22"/>
        </w:rPr>
      </w:pPr>
    </w:p>
    <w:p w14:paraId="08651B01" w14:textId="082296D2" w:rsidR="00E64B72" w:rsidRPr="00DA785E" w:rsidRDefault="0074757D" w:rsidP="009C7A95">
      <w:pPr>
        <w:pStyle w:val="Standard"/>
        <w:numPr>
          <w:ilvl w:val="0"/>
          <w:numId w:val="31"/>
        </w:numPr>
        <w:tabs>
          <w:tab w:val="left" w:pos="-567"/>
        </w:tabs>
        <w:spacing w:line="276" w:lineRule="auto"/>
        <w:ind w:hanging="437"/>
        <w:jc w:val="both"/>
        <w:rPr>
          <w:rFonts w:ascii="Lato" w:hAnsi="Lato" w:cstheme="majorHAnsi"/>
          <w:b/>
          <w:sz w:val="22"/>
          <w:szCs w:val="22"/>
          <w:highlight w:val="lightGray"/>
        </w:rPr>
      </w:pPr>
      <w:r w:rsidRPr="00DA785E">
        <w:rPr>
          <w:rFonts w:ascii="Lato" w:hAnsi="Lato" w:cstheme="majorHAnsi"/>
          <w:b/>
          <w:sz w:val="22"/>
          <w:szCs w:val="22"/>
          <w:highlight w:val="lightGray"/>
        </w:rPr>
        <w:t>Pouczenie o środkach ochrony prawnej</w:t>
      </w:r>
    </w:p>
    <w:p w14:paraId="542A8200" w14:textId="5BFAD781" w:rsidR="00754049" w:rsidRPr="00DA785E" w:rsidRDefault="00025284" w:rsidP="009C7A95">
      <w:pPr>
        <w:pStyle w:val="Akapitzlist"/>
        <w:numPr>
          <w:ilvl w:val="1"/>
          <w:numId w:val="17"/>
        </w:numPr>
        <w:spacing w:before="120" w:line="276" w:lineRule="auto"/>
        <w:ind w:left="0" w:right="50" w:firstLine="6"/>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Środki ochrony prawnej przysługują wykonawcy, jeżeli ma lub miał interes w uzyskaniu zamówienia oraz poniósł lub może ponieść szkodę w wyniku naruszenia przez Zamawiającego przepisów Ustawy</w:t>
      </w:r>
      <w:r w:rsidR="00754049" w:rsidRPr="00DA785E">
        <w:rPr>
          <w:rFonts w:ascii="Lato" w:eastAsia="Trebuchet MS" w:hAnsi="Lato" w:cstheme="majorHAnsi"/>
          <w:color w:val="000000"/>
          <w:kern w:val="0"/>
          <w:sz w:val="22"/>
          <w:szCs w:val="22"/>
        </w:rPr>
        <w:t>.</w:t>
      </w:r>
    </w:p>
    <w:p w14:paraId="3614AC29" w14:textId="1720098D" w:rsidR="00025284" w:rsidRPr="00DA785E" w:rsidRDefault="00025284" w:rsidP="009C7A95">
      <w:pPr>
        <w:pStyle w:val="Akapitzlist"/>
        <w:numPr>
          <w:ilvl w:val="1"/>
          <w:numId w:val="17"/>
        </w:num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Odwołanie przysługuje na: </w:t>
      </w:r>
    </w:p>
    <w:p w14:paraId="521D76FD" w14:textId="2F02056E" w:rsidR="00025284" w:rsidRPr="00DA785E" w:rsidRDefault="00743F05" w:rsidP="0084719F">
      <w:p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niezgodną</w:t>
      </w:r>
      <w:r w:rsidR="00025284" w:rsidRPr="00DA785E">
        <w:rPr>
          <w:rFonts w:ascii="Lato" w:eastAsia="Arial"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z przepisami ustawy czynność Zamawiającego podjętą w postępowaniu</w:t>
      </w:r>
      <w:r w:rsidR="00D91BBB"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o udzielenie zamówienia, w tym na projektowane postanowieni</w:t>
      </w:r>
      <w:r w:rsidR="00AA647D" w:rsidRPr="00DA785E">
        <w:rPr>
          <w:rFonts w:ascii="Lato" w:eastAsia="Trebuchet MS" w:hAnsi="Lato" w:cstheme="majorHAnsi"/>
          <w:color w:val="000000"/>
          <w:kern w:val="0"/>
          <w:sz w:val="22"/>
          <w:szCs w:val="22"/>
        </w:rPr>
        <w:t>a</w:t>
      </w:r>
      <w:r w:rsidR="00025284" w:rsidRPr="00DA785E">
        <w:rPr>
          <w:rFonts w:ascii="Lato" w:eastAsia="Trebuchet MS" w:hAnsi="Lato" w:cstheme="majorHAnsi"/>
          <w:color w:val="000000"/>
          <w:kern w:val="0"/>
          <w:sz w:val="22"/>
          <w:szCs w:val="22"/>
        </w:rPr>
        <w:t xml:space="preserve"> umowy;</w:t>
      </w:r>
    </w:p>
    <w:p w14:paraId="4F6A966F" w14:textId="10469C4C" w:rsidR="00025284" w:rsidRPr="00DA785E" w:rsidRDefault="00743F05" w:rsidP="0084719F">
      <w:p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zaniechanie czynności w postepowaniu o udzielenie zamówienia do której Zamawiający był obowiązany na podstawie ustawy</w:t>
      </w:r>
      <w:r w:rsidR="00FB42FE" w:rsidRPr="00DA785E">
        <w:rPr>
          <w:rFonts w:ascii="Lato" w:eastAsia="Trebuchet MS" w:hAnsi="Lato" w:cstheme="majorHAnsi"/>
          <w:color w:val="000000"/>
          <w:kern w:val="0"/>
          <w:sz w:val="22"/>
          <w:szCs w:val="22"/>
        </w:rPr>
        <w:t>.</w:t>
      </w:r>
    </w:p>
    <w:p w14:paraId="471A07F3" w14:textId="7FE6D0B8" w:rsidR="00025284" w:rsidRPr="00DA785E" w:rsidRDefault="00FB42FE" w:rsidP="009C7A95">
      <w:pPr>
        <w:pStyle w:val="Akapitzlist"/>
        <w:numPr>
          <w:ilvl w:val="1"/>
          <w:numId w:val="17"/>
        </w:num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Odwołanie wnosi się</w:t>
      </w:r>
      <w:r w:rsidRPr="00DA785E">
        <w:rPr>
          <w:rFonts w:ascii="Lato" w:eastAsia="Arial" w:hAnsi="Lato" w:cstheme="majorHAnsi"/>
          <w:color w:val="000000"/>
          <w:kern w:val="0"/>
          <w:sz w:val="22"/>
          <w:szCs w:val="22"/>
        </w:rPr>
        <w:t xml:space="preserve"> </w:t>
      </w:r>
      <w:r w:rsidRPr="00DA785E">
        <w:rPr>
          <w:rFonts w:ascii="Lato" w:eastAsia="Trebuchet MS" w:hAnsi="Lato" w:cstheme="majorHAnsi"/>
          <w:color w:val="000000"/>
          <w:kern w:val="0"/>
          <w:sz w:val="22"/>
          <w:szCs w:val="22"/>
        </w:rPr>
        <w:t>do Prezesa Krajowej Izby Odwoławczej w formie pisemnej albo w formie elektronicznej albo w postaci elektronicznej opatrzone</w:t>
      </w:r>
      <w:r w:rsidR="000A09C6" w:rsidRPr="00DA785E">
        <w:rPr>
          <w:rFonts w:ascii="Lato" w:eastAsia="Trebuchet MS" w:hAnsi="Lato" w:cstheme="majorHAnsi"/>
          <w:color w:val="000000"/>
          <w:kern w:val="0"/>
          <w:sz w:val="22"/>
          <w:szCs w:val="22"/>
        </w:rPr>
        <w:t>j</w:t>
      </w:r>
      <w:r w:rsidRPr="00DA785E">
        <w:rPr>
          <w:rFonts w:ascii="Lato" w:eastAsia="Trebuchet MS" w:hAnsi="Lato" w:cstheme="majorHAnsi"/>
          <w:color w:val="000000"/>
          <w:kern w:val="0"/>
          <w:sz w:val="22"/>
          <w:szCs w:val="22"/>
        </w:rPr>
        <w:t xml:space="preserve"> podpisem zaufanym.</w:t>
      </w:r>
    </w:p>
    <w:p w14:paraId="4CAFD722" w14:textId="6EBB8F08" w:rsidR="00FB42FE" w:rsidRPr="00DA785E" w:rsidRDefault="00FB42FE" w:rsidP="009C7A95">
      <w:pPr>
        <w:pStyle w:val="Akapitzlist"/>
        <w:numPr>
          <w:ilvl w:val="1"/>
          <w:numId w:val="17"/>
        </w:numPr>
        <w:spacing w:before="120" w:line="276" w:lineRule="auto"/>
        <w:ind w:left="0" w:right="50" w:firstLine="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Na orzeczenie Krajowej Izby Odwoławczej oraz postanowienie Prezesa Krajowej Izby Odwoławczej, o którym mowa w art. 519 ust. 1 </w:t>
      </w:r>
      <w:proofErr w:type="spellStart"/>
      <w:r w:rsidRPr="00DA785E">
        <w:rPr>
          <w:rFonts w:ascii="Lato" w:eastAsia="Trebuchet MS" w:hAnsi="Lato" w:cstheme="majorHAnsi"/>
          <w:color w:val="000000"/>
          <w:kern w:val="0"/>
          <w:sz w:val="22"/>
          <w:szCs w:val="22"/>
        </w:rPr>
        <w:t>pzp</w:t>
      </w:r>
      <w:proofErr w:type="spellEnd"/>
      <w:r w:rsidRPr="00DA785E">
        <w:rPr>
          <w:rFonts w:ascii="Lato" w:eastAsia="Trebuchet MS" w:hAnsi="Lato" w:cstheme="majorHAnsi"/>
          <w:color w:val="000000"/>
          <w:kern w:val="0"/>
          <w:sz w:val="22"/>
          <w:szCs w:val="22"/>
        </w:rPr>
        <w:t>, stronom oraz uczestnikom post</w:t>
      </w:r>
      <w:r w:rsidR="00AA647D" w:rsidRPr="00DA785E">
        <w:rPr>
          <w:rFonts w:ascii="Lato" w:eastAsia="Trebuchet MS" w:hAnsi="Lato" w:cstheme="majorHAnsi"/>
          <w:color w:val="000000"/>
          <w:kern w:val="0"/>
          <w:sz w:val="22"/>
          <w:szCs w:val="22"/>
        </w:rPr>
        <w:t>ę</w:t>
      </w:r>
      <w:r w:rsidRPr="00DA785E">
        <w:rPr>
          <w:rFonts w:ascii="Lato" w:eastAsia="Trebuchet MS" w:hAnsi="Lato" w:cstheme="majorHAnsi"/>
          <w:color w:val="000000"/>
          <w:kern w:val="0"/>
          <w:sz w:val="22"/>
          <w:szCs w:val="22"/>
        </w:rPr>
        <w:t>powani</w:t>
      </w:r>
      <w:r w:rsidR="00B539D6" w:rsidRPr="00DA785E">
        <w:rPr>
          <w:rFonts w:ascii="Lato" w:eastAsia="Arial" w:hAnsi="Lato" w:cstheme="majorHAnsi"/>
          <w:color w:val="000000"/>
          <w:kern w:val="0"/>
          <w:sz w:val="22"/>
          <w:szCs w:val="22"/>
        </w:rPr>
        <w:t xml:space="preserve">a </w:t>
      </w:r>
      <w:r w:rsidRPr="00DA785E">
        <w:rPr>
          <w:rFonts w:ascii="Lato" w:eastAsia="Trebuchet MS" w:hAnsi="Lato" w:cstheme="majorHAnsi"/>
          <w:color w:val="000000"/>
          <w:kern w:val="0"/>
          <w:sz w:val="22"/>
          <w:szCs w:val="22"/>
        </w:rPr>
        <w:t>odwoławczego przysługuje skarga do s</w:t>
      </w:r>
      <w:r w:rsidR="00B539D6" w:rsidRPr="00DA785E">
        <w:rPr>
          <w:rFonts w:ascii="Lato" w:eastAsia="Trebuchet MS" w:hAnsi="Lato" w:cstheme="majorHAnsi"/>
          <w:color w:val="000000"/>
          <w:kern w:val="0"/>
          <w:sz w:val="22"/>
          <w:szCs w:val="22"/>
        </w:rPr>
        <w:t>ą</w:t>
      </w:r>
      <w:r w:rsidRPr="00DA785E">
        <w:rPr>
          <w:rFonts w:ascii="Lato" w:eastAsia="Trebuchet MS" w:hAnsi="Lato" w:cstheme="majorHAnsi"/>
          <w:color w:val="000000"/>
          <w:kern w:val="0"/>
          <w:sz w:val="22"/>
          <w:szCs w:val="22"/>
        </w:rPr>
        <w:t>du. Skargę wnosi się do S</w:t>
      </w:r>
      <w:r w:rsidR="00B539D6" w:rsidRPr="00DA785E">
        <w:rPr>
          <w:rFonts w:ascii="Lato" w:eastAsia="Trebuchet MS" w:hAnsi="Lato" w:cstheme="majorHAnsi"/>
          <w:color w:val="000000"/>
          <w:kern w:val="0"/>
          <w:sz w:val="22"/>
          <w:szCs w:val="22"/>
        </w:rPr>
        <w:t>ą</w:t>
      </w:r>
      <w:r w:rsidRPr="00DA785E">
        <w:rPr>
          <w:rFonts w:ascii="Lato" w:eastAsia="Trebuchet MS" w:hAnsi="Lato" w:cstheme="majorHAnsi"/>
          <w:color w:val="000000"/>
          <w:kern w:val="0"/>
          <w:sz w:val="22"/>
          <w:szCs w:val="22"/>
        </w:rPr>
        <w:t>d</w:t>
      </w:r>
      <w:r w:rsidR="00B539D6" w:rsidRPr="00DA785E">
        <w:rPr>
          <w:rFonts w:ascii="Lato" w:eastAsia="Trebuchet MS" w:hAnsi="Lato" w:cstheme="majorHAnsi"/>
          <w:color w:val="000000"/>
          <w:kern w:val="0"/>
          <w:sz w:val="22"/>
          <w:szCs w:val="22"/>
        </w:rPr>
        <w:t>u</w:t>
      </w:r>
      <w:r w:rsidRPr="00DA785E">
        <w:rPr>
          <w:rFonts w:ascii="Lato" w:eastAsia="Trebuchet MS" w:hAnsi="Lato" w:cstheme="majorHAnsi"/>
          <w:color w:val="000000"/>
          <w:kern w:val="0"/>
          <w:sz w:val="22"/>
          <w:szCs w:val="22"/>
        </w:rPr>
        <w:t xml:space="preserve"> Okręgowego w Warszawie za pośrednictwem Prezesa Krajowej Izby Odwoławczej.</w:t>
      </w:r>
    </w:p>
    <w:p w14:paraId="0C9793BC" w14:textId="64E9BBB8" w:rsidR="00FB42FE" w:rsidRPr="00DA785E" w:rsidRDefault="00FB42FE" w:rsidP="009C7A95">
      <w:pPr>
        <w:pStyle w:val="Akapitzlist"/>
        <w:numPr>
          <w:ilvl w:val="1"/>
          <w:numId w:val="17"/>
        </w:numPr>
        <w:spacing w:before="120" w:line="276" w:lineRule="auto"/>
        <w:ind w:left="0" w:right="50" w:firstLine="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Szczegółowe informacje dotyczące środków ochrony prawnej określone są w Dziale IX „Środki ochrony prawnej” </w:t>
      </w:r>
      <w:proofErr w:type="spellStart"/>
      <w:r w:rsidRPr="00DA785E">
        <w:rPr>
          <w:rFonts w:ascii="Lato" w:eastAsia="Trebuchet MS" w:hAnsi="Lato" w:cstheme="majorHAnsi"/>
          <w:color w:val="000000"/>
          <w:kern w:val="0"/>
          <w:sz w:val="22"/>
          <w:szCs w:val="22"/>
        </w:rPr>
        <w:t>pzp</w:t>
      </w:r>
      <w:proofErr w:type="spellEnd"/>
      <w:r w:rsidRPr="00DA785E">
        <w:rPr>
          <w:rFonts w:ascii="Lato" w:eastAsia="Trebuchet MS" w:hAnsi="Lato" w:cstheme="majorHAnsi"/>
          <w:color w:val="000000"/>
          <w:kern w:val="0"/>
          <w:sz w:val="22"/>
          <w:szCs w:val="22"/>
        </w:rPr>
        <w:t>.</w:t>
      </w:r>
    </w:p>
    <w:p w14:paraId="75D36F29" w14:textId="77777777" w:rsidR="00F1212C" w:rsidRPr="00DA785E" w:rsidRDefault="00F1212C" w:rsidP="0084719F">
      <w:pPr>
        <w:pStyle w:val="Akapitzlist"/>
        <w:spacing w:line="276" w:lineRule="auto"/>
        <w:ind w:left="0" w:right="50"/>
        <w:jc w:val="both"/>
        <w:rPr>
          <w:rFonts w:ascii="Lato" w:eastAsia="Trebuchet MS" w:hAnsi="Lato" w:cstheme="majorHAnsi"/>
          <w:color w:val="000000"/>
          <w:kern w:val="0"/>
          <w:sz w:val="22"/>
          <w:szCs w:val="22"/>
        </w:rPr>
      </w:pPr>
    </w:p>
    <w:p w14:paraId="2E0B3CE2" w14:textId="7912A9ED" w:rsidR="0074757D" w:rsidRPr="00DA785E" w:rsidRDefault="0074757D" w:rsidP="009C7A95">
      <w:pPr>
        <w:pStyle w:val="Akapitzlist"/>
        <w:numPr>
          <w:ilvl w:val="0"/>
          <w:numId w:val="31"/>
        </w:numPr>
        <w:spacing w:line="276" w:lineRule="auto"/>
        <w:ind w:right="51" w:hanging="295"/>
        <w:jc w:val="both"/>
        <w:rPr>
          <w:rFonts w:ascii="Lato" w:hAnsi="Lato" w:cstheme="majorHAnsi"/>
          <w:sz w:val="22"/>
          <w:szCs w:val="22"/>
          <w:highlight w:val="lightGray"/>
        </w:rPr>
      </w:pPr>
      <w:r w:rsidRPr="00DA785E">
        <w:rPr>
          <w:rFonts w:ascii="Lato" w:hAnsi="Lato" w:cstheme="majorHAnsi"/>
          <w:b/>
          <w:bCs/>
          <w:sz w:val="22"/>
          <w:szCs w:val="22"/>
          <w:highlight w:val="lightGray"/>
        </w:rPr>
        <w:t>Postanowienia końcowe:</w:t>
      </w:r>
    </w:p>
    <w:p w14:paraId="3775F8EC" w14:textId="4BE5CC07" w:rsidR="00826035" w:rsidRPr="00DA785E" w:rsidRDefault="0074757D" w:rsidP="009C7A95">
      <w:pPr>
        <w:pStyle w:val="Akapitzlist"/>
        <w:numPr>
          <w:ilvl w:val="1"/>
          <w:numId w:val="18"/>
        </w:numPr>
        <w:shd w:val="clear" w:color="auto" w:fill="FFFFFF"/>
        <w:spacing w:before="120" w:line="276" w:lineRule="auto"/>
        <w:rPr>
          <w:rFonts w:ascii="Lato" w:hAnsi="Lato" w:cstheme="majorHAnsi"/>
          <w:sz w:val="22"/>
          <w:szCs w:val="22"/>
        </w:rPr>
      </w:pPr>
      <w:r w:rsidRPr="00DA785E">
        <w:rPr>
          <w:rFonts w:ascii="Lato" w:hAnsi="Lato" w:cstheme="majorHAnsi"/>
          <w:sz w:val="22"/>
          <w:szCs w:val="22"/>
        </w:rPr>
        <w:t xml:space="preserve"> W sprawach nieuregulowanych w niniejszej Specyfikacji mają zastosowanie przepisy Ustawy Prawo Zamówień Publicznych i przepisy Kodeksu Cywilnego oraz inne właściwe normy prawne.</w:t>
      </w:r>
      <w:r w:rsidRPr="00DA785E">
        <w:rPr>
          <w:rFonts w:ascii="Lato" w:hAnsi="Lato" w:cstheme="majorHAnsi"/>
          <w:sz w:val="22"/>
          <w:szCs w:val="22"/>
        </w:rPr>
        <w:tab/>
        <w:t xml:space="preserve"> </w:t>
      </w:r>
    </w:p>
    <w:p w14:paraId="727B2F0B" w14:textId="77777777" w:rsidR="008F3165" w:rsidRPr="00DA785E" w:rsidRDefault="008F3165" w:rsidP="0084719F">
      <w:pPr>
        <w:pStyle w:val="Standard"/>
        <w:tabs>
          <w:tab w:val="left" w:pos="-567"/>
        </w:tabs>
        <w:spacing w:before="120" w:line="276" w:lineRule="auto"/>
        <w:ind w:left="1080" w:hanging="796"/>
        <w:jc w:val="both"/>
        <w:rPr>
          <w:rFonts w:ascii="Lato" w:hAnsi="Lato" w:cstheme="majorHAnsi"/>
          <w:b/>
          <w:sz w:val="22"/>
          <w:szCs w:val="22"/>
        </w:rPr>
      </w:pPr>
    </w:p>
    <w:p w14:paraId="7588F2B3" w14:textId="1AC0D369" w:rsidR="00A05A96" w:rsidRPr="00DA785E" w:rsidRDefault="00E81C69" w:rsidP="0084719F">
      <w:pPr>
        <w:pStyle w:val="Standard"/>
        <w:tabs>
          <w:tab w:val="left" w:pos="-567"/>
        </w:tabs>
        <w:spacing w:before="120" w:line="276" w:lineRule="auto"/>
        <w:ind w:left="1080" w:hanging="796"/>
        <w:jc w:val="both"/>
        <w:rPr>
          <w:rFonts w:ascii="Lato" w:hAnsi="Lato" w:cstheme="majorHAnsi"/>
          <w:b/>
          <w:sz w:val="22"/>
          <w:szCs w:val="22"/>
        </w:rPr>
      </w:pPr>
      <w:r w:rsidRPr="00DA785E">
        <w:rPr>
          <w:rFonts w:ascii="Lato" w:hAnsi="Lato" w:cstheme="majorHAnsi"/>
          <w:b/>
          <w:sz w:val="22"/>
          <w:szCs w:val="22"/>
        </w:rPr>
        <w:t>Z</w:t>
      </w:r>
      <w:r w:rsidR="00A05A96" w:rsidRPr="00DA785E">
        <w:rPr>
          <w:rFonts w:ascii="Lato" w:hAnsi="Lato" w:cstheme="majorHAnsi"/>
          <w:b/>
          <w:sz w:val="22"/>
          <w:szCs w:val="22"/>
        </w:rPr>
        <w:t>ałącznikami do SWZ są:</w:t>
      </w:r>
    </w:p>
    <w:p w14:paraId="20537793"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 – Oświadczenie wykonawcy składane na podstawie art. 125 ust. 1 ustawy,</w:t>
      </w:r>
    </w:p>
    <w:p w14:paraId="3D1F1413"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2 – Oświadczenie wykonawców wspólnie ubiegających się o udzielenie zamówienia,</w:t>
      </w:r>
    </w:p>
    <w:p w14:paraId="6C51F64A"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3a – Oświadczenie wykonawcy dot. przynależności do grupy kapitałowej, </w:t>
      </w:r>
    </w:p>
    <w:p w14:paraId="1F626979"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3 – Oświadczenie wykonawcy o aktualności informacji, </w:t>
      </w:r>
    </w:p>
    <w:p w14:paraId="1D7512B6"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4 – Zobowiązanie „innego podmiotu”,</w:t>
      </w:r>
    </w:p>
    <w:p w14:paraId="67B6B0AF" w14:textId="68802599" w:rsidR="00A05A96"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4a – Oświadczenie „innego podmiotu”,</w:t>
      </w:r>
    </w:p>
    <w:p w14:paraId="480A18E7" w14:textId="22D56BB8" w:rsidR="00DF3EEA" w:rsidRPr="00DA785E" w:rsidRDefault="00DF3EEA"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5 – Projektowane postanowienia umowy</w:t>
      </w:r>
      <w:r w:rsidR="00B10D29" w:rsidRPr="00DA785E">
        <w:rPr>
          <w:rFonts w:ascii="Lato" w:hAnsi="Lato" w:cstheme="majorHAnsi"/>
          <w:sz w:val="22"/>
          <w:szCs w:val="22"/>
        </w:rPr>
        <w:t>,</w:t>
      </w:r>
    </w:p>
    <w:p w14:paraId="466A420A" w14:textId="34BC6949" w:rsidR="00DF3EEA" w:rsidRPr="00DA785E" w:rsidRDefault="00DF3EEA"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6 – </w:t>
      </w:r>
      <w:r w:rsidR="00B10D29" w:rsidRPr="00DA785E">
        <w:rPr>
          <w:rFonts w:ascii="Lato" w:hAnsi="Lato" w:cstheme="majorHAnsi"/>
          <w:sz w:val="22"/>
          <w:szCs w:val="22"/>
        </w:rPr>
        <w:t>Opis przedmiotu zamówienia,</w:t>
      </w:r>
    </w:p>
    <w:p w14:paraId="7F95EB8A" w14:textId="194F40C3" w:rsidR="0048012C" w:rsidRPr="00DA785E" w:rsidRDefault="0055357C" w:rsidP="009D6178">
      <w:pPr>
        <w:pStyle w:val="Standard"/>
        <w:spacing w:before="80" w:line="276" w:lineRule="auto"/>
        <w:ind w:left="1701" w:hanging="1417"/>
        <w:jc w:val="both"/>
        <w:rPr>
          <w:rFonts w:ascii="Lato" w:hAnsi="Lato" w:cstheme="majorHAnsi"/>
          <w:sz w:val="22"/>
          <w:szCs w:val="22"/>
        </w:rPr>
      </w:pPr>
      <w:r w:rsidRPr="00DA785E">
        <w:rPr>
          <w:rFonts w:ascii="Lato" w:hAnsi="Lato" w:cstheme="majorHAnsi"/>
          <w:sz w:val="22"/>
          <w:szCs w:val="22"/>
        </w:rPr>
        <w:t xml:space="preserve">Załącznik </w:t>
      </w:r>
      <w:r w:rsidR="000A09C6" w:rsidRPr="00DA785E">
        <w:rPr>
          <w:rFonts w:ascii="Lato" w:hAnsi="Lato" w:cstheme="majorHAnsi"/>
          <w:sz w:val="22"/>
          <w:szCs w:val="22"/>
        </w:rPr>
        <w:t>nr</w:t>
      </w:r>
      <w:r w:rsidR="009D6178" w:rsidRPr="00DA785E">
        <w:rPr>
          <w:rFonts w:ascii="Lato" w:hAnsi="Lato" w:cstheme="majorHAnsi"/>
          <w:sz w:val="22"/>
          <w:szCs w:val="22"/>
        </w:rPr>
        <w:t xml:space="preserve"> 7   </w:t>
      </w:r>
      <w:r w:rsidR="000A09C6" w:rsidRPr="00DA785E">
        <w:rPr>
          <w:rFonts w:ascii="Lato" w:hAnsi="Lato" w:cstheme="majorHAnsi"/>
          <w:sz w:val="22"/>
          <w:szCs w:val="22"/>
        </w:rPr>
        <w:t>Dokumen</w:t>
      </w:r>
      <w:r w:rsidR="00A7798B" w:rsidRPr="00DA785E">
        <w:rPr>
          <w:rFonts w:ascii="Lato" w:hAnsi="Lato" w:cstheme="majorHAnsi"/>
          <w:sz w:val="22"/>
          <w:szCs w:val="22"/>
        </w:rPr>
        <w:t xml:space="preserve">tacja </w:t>
      </w:r>
      <w:r w:rsidR="00DC2C7C" w:rsidRPr="00DA785E">
        <w:rPr>
          <w:rFonts w:ascii="Lato" w:hAnsi="Lato" w:cstheme="majorHAnsi"/>
          <w:sz w:val="22"/>
          <w:szCs w:val="22"/>
        </w:rPr>
        <w:t>projektowa</w:t>
      </w:r>
      <w:r w:rsidR="00AE09B7" w:rsidRPr="00DA785E">
        <w:rPr>
          <w:rFonts w:ascii="Lato" w:hAnsi="Lato" w:cstheme="majorHAnsi"/>
          <w:sz w:val="22"/>
          <w:szCs w:val="22"/>
        </w:rPr>
        <w:t>,</w:t>
      </w:r>
      <w:r w:rsidR="009674FC" w:rsidRPr="00DA785E">
        <w:rPr>
          <w:rFonts w:ascii="Lato" w:hAnsi="Lato" w:cstheme="majorHAnsi"/>
          <w:sz w:val="22"/>
          <w:szCs w:val="22"/>
        </w:rPr>
        <w:t xml:space="preserve"> której spis stanowi Załącznik nr 2 do Projektowanych Postanowień Umowy;</w:t>
      </w:r>
    </w:p>
    <w:p w14:paraId="177A4CB8" w14:textId="77777777" w:rsidR="009674FC" w:rsidRPr="00DA785E" w:rsidRDefault="00F74496"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w:t>
      </w:r>
      <w:r w:rsidR="00C86E75" w:rsidRPr="00DA785E">
        <w:rPr>
          <w:rFonts w:ascii="Lato" w:hAnsi="Lato" w:cstheme="majorHAnsi"/>
          <w:sz w:val="22"/>
          <w:szCs w:val="22"/>
        </w:rPr>
        <w:t>8</w:t>
      </w:r>
      <w:r w:rsidRPr="00DA785E">
        <w:rPr>
          <w:rFonts w:ascii="Lato" w:hAnsi="Lato" w:cstheme="majorHAnsi"/>
          <w:sz w:val="22"/>
          <w:szCs w:val="22"/>
        </w:rPr>
        <w:t xml:space="preserve"> – Formularz ofertowy.</w:t>
      </w:r>
    </w:p>
    <w:p w14:paraId="631D05C2" w14:textId="77777777" w:rsidR="009674FC" w:rsidRPr="00DA785E" w:rsidRDefault="009674FC"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9 –Doświadczenie Wykonawcy – Tabela i wykaz osób – Tabela</w:t>
      </w:r>
    </w:p>
    <w:p w14:paraId="388A2CED" w14:textId="3859BCEC" w:rsidR="009674FC" w:rsidRPr="00DA785E" w:rsidRDefault="009674FC"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lastRenderedPageBreak/>
        <w:t xml:space="preserve">Załącznik nr 10 - </w:t>
      </w:r>
      <w:r w:rsidR="00D43262" w:rsidRPr="00DA785E">
        <w:rPr>
          <w:rFonts w:ascii="Lato" w:hAnsi="Lato" w:cstheme="majorHAnsi"/>
          <w:sz w:val="22"/>
          <w:szCs w:val="22"/>
        </w:rPr>
        <w:t>Dokumentacja postę</w:t>
      </w:r>
      <w:r w:rsidR="005D340A" w:rsidRPr="00DA785E">
        <w:rPr>
          <w:rFonts w:ascii="Lato" w:hAnsi="Lato" w:cstheme="majorHAnsi"/>
          <w:sz w:val="22"/>
          <w:szCs w:val="22"/>
        </w:rPr>
        <w:t>powania</w:t>
      </w:r>
    </w:p>
    <w:p w14:paraId="65B17962" w14:textId="3F5291A3"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10.1 - Przedmiar robót</w:t>
      </w:r>
    </w:p>
    <w:p w14:paraId="2B4BE12A" w14:textId="291BB8BF"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10.2 - Instrukcja sporządzania kosztorysu ofertowego</w:t>
      </w:r>
    </w:p>
    <w:p w14:paraId="278B4AC9" w14:textId="02135541"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10.3 - Wzór harmonogramu rzeczowo-finansowego</w:t>
      </w:r>
    </w:p>
    <w:p w14:paraId="3ABA5A08" w14:textId="07892918"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10.4 - Wymagania dla obliczeń fotometrycznych</w:t>
      </w:r>
    </w:p>
    <w:p w14:paraId="4D02D8C3" w14:textId="5DA9DF13" w:rsidR="009674FC" w:rsidRPr="00DA785E" w:rsidRDefault="003A52D4" w:rsidP="00905264">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10.5 - Zestawienie projektowe</w:t>
      </w:r>
    </w:p>
    <w:sectPr w:rsidR="009674FC" w:rsidRPr="00DA785E" w:rsidSect="00FA71BD">
      <w:headerReference w:type="default" r:id="rId25"/>
      <w:footerReference w:type="default" r:id="rId26"/>
      <w:headerReference w:type="first" r:id="rId27"/>
      <w:pgSz w:w="11906" w:h="16838"/>
      <w:pgMar w:top="1276" w:right="1133"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B6C3" w14:textId="77777777" w:rsidR="00556BC3" w:rsidRDefault="00556BC3" w:rsidP="00067D7E">
      <w:r>
        <w:separator/>
      </w:r>
    </w:p>
  </w:endnote>
  <w:endnote w:type="continuationSeparator" w:id="0">
    <w:p w14:paraId="62C00D61" w14:textId="77777777" w:rsidR="00556BC3" w:rsidRDefault="00556BC3" w:rsidP="00067D7E">
      <w:r>
        <w:continuationSeparator/>
      </w:r>
    </w:p>
  </w:endnote>
  <w:endnote w:type="continuationNotice" w:id="1">
    <w:p w14:paraId="0D8D372A" w14:textId="77777777" w:rsidR="00556BC3" w:rsidRDefault="00556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Times New Roman'">
    <w:altName w:val="Arial"/>
    <w:charset w:val="00"/>
    <w:family w:val="auto"/>
    <w:pitch w:val="default"/>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ato" w:eastAsiaTheme="majorEastAsia" w:hAnsi="Lato" w:cstheme="majorBidi"/>
        <w:sz w:val="28"/>
        <w:szCs w:val="28"/>
      </w:rPr>
      <w:id w:val="-1261991695"/>
      <w:docPartObj>
        <w:docPartGallery w:val="Page Numbers (Bottom of Page)"/>
        <w:docPartUnique/>
      </w:docPartObj>
    </w:sdtPr>
    <w:sdtEndPr>
      <w:rPr>
        <w:rFonts w:cs="Times New Roman"/>
        <w:sz w:val="18"/>
        <w:szCs w:val="18"/>
      </w:rPr>
    </w:sdtEndPr>
    <w:sdtContent>
      <w:p w14:paraId="174F6DA0" w14:textId="24BF218F" w:rsidR="00556BC3" w:rsidRPr="000C0893" w:rsidRDefault="00556BC3">
        <w:pPr>
          <w:pStyle w:val="Stopka"/>
          <w:jc w:val="right"/>
          <w:rPr>
            <w:rFonts w:ascii="Lato" w:eastAsiaTheme="majorEastAsia" w:hAnsi="Lato" w:cs="Times New Roman"/>
            <w:sz w:val="18"/>
            <w:szCs w:val="18"/>
          </w:rPr>
        </w:pPr>
        <w:r w:rsidRPr="000C0893">
          <w:rPr>
            <w:rFonts w:ascii="Lato" w:eastAsiaTheme="majorEastAsia" w:hAnsi="Lato" w:cs="Times New Roman"/>
            <w:sz w:val="18"/>
            <w:szCs w:val="18"/>
          </w:rPr>
          <w:t xml:space="preserve">str. </w:t>
        </w:r>
        <w:r w:rsidRPr="000C0893">
          <w:rPr>
            <w:rFonts w:ascii="Lato" w:eastAsiaTheme="minorEastAsia" w:hAnsi="Lato" w:cs="Times New Roman"/>
            <w:sz w:val="18"/>
            <w:szCs w:val="18"/>
          </w:rPr>
          <w:fldChar w:fldCharType="begin"/>
        </w:r>
        <w:r w:rsidRPr="000C0893">
          <w:rPr>
            <w:rFonts w:ascii="Lato" w:hAnsi="Lato" w:cs="Times New Roman"/>
            <w:sz w:val="18"/>
            <w:szCs w:val="18"/>
          </w:rPr>
          <w:instrText>PAGE    \* MERGEFORMAT</w:instrText>
        </w:r>
        <w:r w:rsidRPr="000C0893">
          <w:rPr>
            <w:rFonts w:ascii="Lato" w:eastAsiaTheme="minorEastAsia" w:hAnsi="Lato" w:cs="Times New Roman"/>
            <w:sz w:val="18"/>
            <w:szCs w:val="18"/>
          </w:rPr>
          <w:fldChar w:fldCharType="separate"/>
        </w:r>
        <w:r w:rsidRPr="000C0893">
          <w:rPr>
            <w:rFonts w:ascii="Lato" w:eastAsiaTheme="majorEastAsia" w:hAnsi="Lato" w:cs="Times New Roman"/>
            <w:noProof/>
            <w:sz w:val="18"/>
            <w:szCs w:val="18"/>
          </w:rPr>
          <w:t>21</w:t>
        </w:r>
        <w:r w:rsidRPr="000C0893">
          <w:rPr>
            <w:rFonts w:ascii="Lato" w:eastAsiaTheme="majorEastAsia" w:hAnsi="Lato" w:cs="Times New Roman"/>
            <w:sz w:val="18"/>
            <w:szCs w:val="18"/>
          </w:rPr>
          <w:fldChar w:fldCharType="end"/>
        </w:r>
      </w:p>
    </w:sdtContent>
  </w:sdt>
  <w:p w14:paraId="5D2D603A" w14:textId="77777777" w:rsidR="00556BC3" w:rsidRDefault="00556B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38FB3" w14:textId="77777777" w:rsidR="00556BC3" w:rsidRDefault="00556BC3" w:rsidP="00067D7E">
      <w:r>
        <w:separator/>
      </w:r>
    </w:p>
  </w:footnote>
  <w:footnote w:type="continuationSeparator" w:id="0">
    <w:p w14:paraId="13A0C3AC" w14:textId="77777777" w:rsidR="00556BC3" w:rsidRDefault="00556BC3" w:rsidP="00067D7E">
      <w:r>
        <w:continuationSeparator/>
      </w:r>
    </w:p>
  </w:footnote>
  <w:footnote w:type="continuationNotice" w:id="1">
    <w:p w14:paraId="49C6941C" w14:textId="77777777" w:rsidR="00556BC3" w:rsidRDefault="00556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AF85B" w14:textId="270C6216" w:rsidR="00556BC3" w:rsidRPr="00E326A9" w:rsidRDefault="00556BC3" w:rsidP="00FA71BD">
    <w:pPr>
      <w:pStyle w:val="Nagwek"/>
      <w:tabs>
        <w:tab w:val="left" w:pos="3149"/>
        <w:tab w:val="right" w:pos="9356"/>
      </w:tabs>
      <w:rPr>
        <w:rFonts w:ascii="Lato" w:hAnsi="Lato"/>
        <w:color w:val="A6A6A6" w:themeColor="background1" w:themeShade="A6"/>
        <w:sz w:val="20"/>
        <w:szCs w:val="20"/>
      </w:rPr>
    </w:pPr>
    <w:r>
      <w:rPr>
        <w:color w:val="A6A6A6" w:themeColor="background1" w:themeShade="A6"/>
        <w:sz w:val="20"/>
        <w:szCs w:val="20"/>
      </w:rPr>
      <w:tab/>
    </w:r>
    <w:r>
      <w:rPr>
        <w:color w:val="A6A6A6" w:themeColor="background1" w:themeShade="A6"/>
        <w:sz w:val="20"/>
        <w:szCs w:val="20"/>
      </w:rPr>
      <w:tab/>
    </w:r>
    <w:r>
      <w:rPr>
        <w:color w:val="A6A6A6" w:themeColor="background1" w:themeShade="A6"/>
        <w:sz w:val="20"/>
        <w:szCs w:val="20"/>
      </w:rPr>
      <w:tab/>
    </w:r>
    <w:r w:rsidRPr="00E326A9">
      <w:rPr>
        <w:rFonts w:ascii="Lato" w:hAnsi="Lato"/>
        <w:color w:val="808080" w:themeColor="background1" w:themeShade="80"/>
        <w:sz w:val="20"/>
        <w:szCs w:val="20"/>
      </w:rPr>
      <w:t>ZP</w:t>
    </w:r>
    <w:r>
      <w:rPr>
        <w:rFonts w:ascii="Lato" w:hAnsi="Lato"/>
        <w:color w:val="808080" w:themeColor="background1" w:themeShade="80"/>
        <w:sz w:val="20"/>
        <w:szCs w:val="20"/>
      </w:rPr>
      <w:t>iFZ</w:t>
    </w:r>
    <w:r w:rsidRPr="00E326A9">
      <w:rPr>
        <w:rFonts w:ascii="Lato" w:hAnsi="Lato"/>
        <w:color w:val="808080" w:themeColor="background1" w:themeShade="80"/>
        <w:sz w:val="20"/>
        <w:szCs w:val="20"/>
      </w:rPr>
      <w:t>.271.1.</w:t>
    </w:r>
    <w:r>
      <w:rPr>
        <w:rFonts w:ascii="Lato" w:hAnsi="Lato"/>
        <w:color w:val="808080" w:themeColor="background1" w:themeShade="80"/>
        <w:sz w:val="20"/>
        <w:szCs w:val="20"/>
      </w:rPr>
      <w:t>19</w:t>
    </w:r>
    <w:r w:rsidRPr="00E326A9">
      <w:rPr>
        <w:rFonts w:ascii="Lato" w:hAnsi="Lato"/>
        <w:color w:val="808080" w:themeColor="background1" w:themeShade="80"/>
        <w:sz w:val="20"/>
        <w:szCs w:val="20"/>
      </w:rPr>
      <w:t>.</w:t>
    </w:r>
    <w:r>
      <w:rPr>
        <w:rFonts w:ascii="Lato" w:hAnsi="Lato"/>
        <w:color w:val="808080" w:themeColor="background1" w:themeShade="80"/>
        <w:sz w:val="20"/>
        <w:szCs w:val="20"/>
      </w:rPr>
      <w:t>2025.IW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30E52" w14:textId="4B605BA5" w:rsidR="00556BC3" w:rsidRDefault="00556BC3">
    <w:pPr>
      <w:pStyle w:val="Nagwek"/>
    </w:pPr>
    <w:r>
      <w:rPr>
        <w:rFonts w:ascii="Georgia" w:hAnsi="Georgia"/>
        <w:i/>
        <w:iCs/>
        <w:noProof/>
        <w:sz w:val="16"/>
      </w:rPr>
      <w:drawing>
        <wp:inline distT="0" distB="0" distL="0" distR="0" wp14:anchorId="1688831B" wp14:editId="754CF80C">
          <wp:extent cx="5941060" cy="668650"/>
          <wp:effectExtent l="0" t="0" r="254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66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600D33"/>
    <w:multiLevelType w:val="hybridMultilevel"/>
    <w:tmpl w:val="01D24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1F3352"/>
    <w:multiLevelType w:val="multilevel"/>
    <w:tmpl w:val="3EA0DF9A"/>
    <w:lvl w:ilvl="0">
      <w:start w:val="1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02E65C9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86345C"/>
    <w:multiLevelType w:val="multilevel"/>
    <w:tmpl w:val="6B504600"/>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D70CB6"/>
    <w:multiLevelType w:val="multilevel"/>
    <w:tmpl w:val="4288D596"/>
    <w:lvl w:ilvl="0">
      <w:start w:val="21"/>
      <w:numFmt w:val="upperRoman"/>
      <w:lvlText w:val="%1."/>
      <w:lvlJc w:val="right"/>
      <w:pPr>
        <w:ind w:left="1047" w:hanging="480"/>
      </w:pPr>
      <w:rPr>
        <w:rFonts w:hint="default"/>
      </w:rPr>
    </w:lvl>
    <w:lvl w:ilvl="1">
      <w:start w:val="1"/>
      <w:numFmt w:val="decimal"/>
      <w:lvlText w:val="21.%2."/>
      <w:lvlJc w:val="left"/>
      <w:pPr>
        <w:ind w:left="1047" w:hanging="480"/>
      </w:pPr>
      <w:rPr>
        <w:rFonts w:hint="default"/>
        <w:b/>
      </w:rPr>
    </w:lvl>
    <w:lvl w:ilvl="2">
      <w:start w:val="1"/>
      <w:numFmt w:val="decimal"/>
      <w:lvlText w:val="%1.%2.%3."/>
      <w:lvlJc w:val="left"/>
      <w:pPr>
        <w:ind w:left="1287" w:hanging="720"/>
      </w:pPr>
      <w:rPr>
        <w:rFonts w:hint="default"/>
      </w:rPr>
    </w:lvl>
    <w:lvl w:ilvl="3">
      <w:start w:val="1"/>
      <w:numFmt w:val="decimalZero"/>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6" w15:restartNumberingAfterBreak="0">
    <w:nsid w:val="0BEC0A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E50BD3"/>
    <w:multiLevelType w:val="multilevel"/>
    <w:tmpl w:val="7856162C"/>
    <w:lvl w:ilvl="0">
      <w:start w:val="12"/>
      <w:numFmt w:val="decimal"/>
      <w:lvlText w:val="%1."/>
      <w:lvlJc w:val="left"/>
      <w:pPr>
        <w:ind w:left="660" w:hanging="660"/>
      </w:pPr>
      <w:rPr>
        <w:rFonts w:hint="default"/>
      </w:rPr>
    </w:lvl>
    <w:lvl w:ilvl="1">
      <w:start w:val="9"/>
      <w:numFmt w:val="decimal"/>
      <w:lvlText w:val="%1.%2."/>
      <w:lvlJc w:val="left"/>
      <w:pPr>
        <w:ind w:left="840" w:hanging="66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6363F9E"/>
    <w:multiLevelType w:val="hybridMultilevel"/>
    <w:tmpl w:val="2DC09CC8"/>
    <w:lvl w:ilvl="0" w:tplc="55368064">
      <w:start w:val="1"/>
      <w:numFmt w:val="lowerLetter"/>
      <w:lvlText w:val="%1)"/>
      <w:lvlJc w:val="left"/>
      <w:pPr>
        <w:tabs>
          <w:tab w:val="num" w:pos="2580"/>
        </w:tabs>
        <w:ind w:left="2580" w:hanging="600"/>
      </w:pPr>
      <w:rPr>
        <w:rFonts w:hint="default"/>
      </w:rPr>
    </w:lvl>
    <w:lvl w:ilvl="1" w:tplc="03309674">
      <w:start w:val="1"/>
      <w:numFmt w:val="bullet"/>
      <w:lvlText w:val=""/>
      <w:lvlJc w:val="left"/>
      <w:pPr>
        <w:tabs>
          <w:tab w:val="num" w:pos="1440"/>
        </w:tabs>
        <w:ind w:left="1440" w:hanging="360"/>
      </w:pPr>
      <w:rPr>
        <w:rFonts w:ascii="Symbol" w:hAnsi="Symbol" w:hint="default"/>
      </w:rPr>
    </w:lvl>
    <w:lvl w:ilvl="2" w:tplc="4A78441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7F70692"/>
    <w:multiLevelType w:val="hybridMultilevel"/>
    <w:tmpl w:val="EB9670E4"/>
    <w:lvl w:ilvl="0" w:tplc="5C50C548">
      <w:start w:val="1"/>
      <w:numFmt w:val="bullet"/>
      <w:lvlText w:val=""/>
      <w:lvlJc w:val="left"/>
      <w:pPr>
        <w:tabs>
          <w:tab w:val="num" w:pos="360"/>
        </w:tabs>
        <w:ind w:left="360" w:hanging="360"/>
      </w:pPr>
      <w:rPr>
        <w:rFonts w:ascii="Symbol" w:hAnsi="Symbol" w:hint="default"/>
        <w:color w:val="auto"/>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B164556"/>
    <w:multiLevelType w:val="hybridMultilevel"/>
    <w:tmpl w:val="D27EA1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783AAB"/>
    <w:multiLevelType w:val="multilevel"/>
    <w:tmpl w:val="CAACBBCC"/>
    <w:styleLink w:val="WW8Num27"/>
    <w:lvl w:ilvl="0">
      <w:start w:val="1"/>
      <w:numFmt w:val="lowerLetter"/>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12" w15:restartNumberingAfterBreak="0">
    <w:nsid w:val="1D922644"/>
    <w:multiLevelType w:val="multilevel"/>
    <w:tmpl w:val="D1E2493A"/>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215F6249"/>
    <w:multiLevelType w:val="hybridMultilevel"/>
    <w:tmpl w:val="59C41932"/>
    <w:lvl w:ilvl="0" w:tplc="578E368E">
      <w:start w:val="1"/>
      <w:numFmt w:val="decimal"/>
      <w:lvlText w:val="14.%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26E7C9F"/>
    <w:multiLevelType w:val="hybridMultilevel"/>
    <w:tmpl w:val="59A0EB4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CD811E3"/>
    <w:multiLevelType w:val="hybridMultilevel"/>
    <w:tmpl w:val="12BC2D78"/>
    <w:lvl w:ilvl="0" w:tplc="59D247AC">
      <w:start w:val="1"/>
      <w:numFmt w:val="decimal"/>
      <w:lvlText w:val="15.%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26439D"/>
    <w:multiLevelType w:val="hybridMultilevel"/>
    <w:tmpl w:val="7DF6CD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8D75B8"/>
    <w:multiLevelType w:val="hybridMultilevel"/>
    <w:tmpl w:val="E662FB38"/>
    <w:lvl w:ilvl="0" w:tplc="D8F244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3312F31"/>
    <w:multiLevelType w:val="multilevel"/>
    <w:tmpl w:val="9C808B1A"/>
    <w:lvl w:ilvl="0">
      <w:start w:val="1"/>
      <w:numFmt w:val="upperRoman"/>
      <w:lvlText w:val="%1."/>
      <w:lvlJc w:val="right"/>
      <w:pPr>
        <w:ind w:left="480" w:hanging="480"/>
      </w:pPr>
      <w:rPr>
        <w:rFonts w:hint="default"/>
      </w:rPr>
    </w:lvl>
    <w:lvl w:ilvl="1">
      <w:start w:val="1"/>
      <w:numFmt w:val="decimal"/>
      <w:lvlText w:val="20.%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083DC3"/>
    <w:multiLevelType w:val="multilevel"/>
    <w:tmpl w:val="43AA4FBA"/>
    <w:lvl w:ilvl="0">
      <w:start w:val="7"/>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35D161FC"/>
    <w:multiLevelType w:val="multilevel"/>
    <w:tmpl w:val="BE985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64811"/>
    <w:multiLevelType w:val="multilevel"/>
    <w:tmpl w:val="3CDAC99A"/>
    <w:lvl w:ilvl="0">
      <w:start w:val="15"/>
      <w:numFmt w:val="upperRoman"/>
      <w:lvlText w:val="%1."/>
      <w:lvlJc w:val="left"/>
      <w:pPr>
        <w:ind w:left="786" w:hanging="360"/>
      </w:pPr>
      <w:rPr>
        <w:rFonts w:hint="default"/>
      </w:rPr>
    </w:lvl>
    <w:lvl w:ilvl="1">
      <w:start w:val="1"/>
      <w:numFmt w:val="decimal"/>
      <w:isLgl/>
      <w:lvlText w:val="%1.%2."/>
      <w:lvlJc w:val="left"/>
      <w:pPr>
        <w:ind w:left="1071" w:hanging="64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2" w15:restartNumberingAfterBreak="0">
    <w:nsid w:val="38D872F7"/>
    <w:multiLevelType w:val="multilevel"/>
    <w:tmpl w:val="38D872F7"/>
    <w:lvl w:ilvl="0">
      <w:start w:val="1"/>
      <w:numFmt w:val="decimal"/>
      <w:lvlText w:val="%1)"/>
      <w:lvlJc w:val="left"/>
      <w:pPr>
        <w:tabs>
          <w:tab w:val="num" w:pos="644"/>
        </w:tabs>
        <w:ind w:left="644" w:hanging="360"/>
      </w:pPr>
      <w:rPr>
        <w:rFonts w:ascii="Arial" w:hAnsi="Arial" w:cs="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92741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DD05C8"/>
    <w:multiLevelType w:val="hybridMultilevel"/>
    <w:tmpl w:val="5308B2C2"/>
    <w:lvl w:ilvl="0" w:tplc="64E64764">
      <w:start w:val="1"/>
      <w:numFmt w:val="decimal"/>
      <w:lvlText w:val="16.%1."/>
      <w:lvlJc w:val="left"/>
      <w:pPr>
        <w:ind w:left="360" w:hanging="360"/>
      </w:pPr>
      <w:rPr>
        <w:rFonts w:hint="default"/>
      </w:rPr>
    </w:lvl>
    <w:lvl w:ilvl="1" w:tplc="76808BB4">
      <w:start w:val="1"/>
      <w:numFmt w:val="decimal"/>
      <w:lvlText w:val="16.%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02A58EC"/>
    <w:multiLevelType w:val="multilevel"/>
    <w:tmpl w:val="2E829ACA"/>
    <w:lvl w:ilvl="0">
      <w:start w:val="20"/>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6" w15:restartNumberingAfterBreak="0">
    <w:nsid w:val="41290E26"/>
    <w:multiLevelType w:val="multilevel"/>
    <w:tmpl w:val="4CC6A064"/>
    <w:lvl w:ilvl="0">
      <w:start w:val="22"/>
      <w:numFmt w:val="decimal"/>
      <w:lvlText w:val="%1"/>
      <w:lvlJc w:val="left"/>
      <w:pPr>
        <w:ind w:left="420" w:hanging="420"/>
      </w:pPr>
      <w:rPr>
        <w:rFonts w:hint="default"/>
      </w:rPr>
    </w:lvl>
    <w:lvl w:ilvl="1">
      <w:start w:val="1"/>
      <w:numFmt w:val="decimal"/>
      <w:lvlText w:val="24.%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CA1D5F"/>
    <w:multiLevelType w:val="multilevel"/>
    <w:tmpl w:val="7226A850"/>
    <w:lvl w:ilvl="0">
      <w:start w:val="21"/>
      <w:numFmt w:val="decimal"/>
      <w:lvlText w:val="%1"/>
      <w:lvlJc w:val="left"/>
      <w:pPr>
        <w:ind w:left="420" w:hanging="420"/>
      </w:pPr>
      <w:rPr>
        <w:rFonts w:hint="default"/>
      </w:rPr>
    </w:lvl>
    <w:lvl w:ilvl="1">
      <w:start w:val="1"/>
      <w:numFmt w:val="decimal"/>
      <w:lvlText w:val="23.%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236A"/>
    <w:multiLevelType w:val="multilevel"/>
    <w:tmpl w:val="41FC236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EF00B4"/>
    <w:multiLevelType w:val="multilevel"/>
    <w:tmpl w:val="9E907526"/>
    <w:styleLink w:val="WW8Num13"/>
    <w:lvl w:ilvl="0">
      <w:start w:val="1"/>
      <w:numFmt w:val="lowerLetter"/>
      <w:lvlText w:val="%1)"/>
      <w:lvlJc w:val="left"/>
      <w:rPr>
        <w:rFonts w:ascii="Times New Roman" w:hAnsi="Times New Roman" w:cs="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43560CD"/>
    <w:multiLevelType w:val="multilevel"/>
    <w:tmpl w:val="DF986794"/>
    <w:styleLink w:val="WW8Num34"/>
    <w:lvl w:ilvl="0">
      <w:start w:val="2"/>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31" w15:restartNumberingAfterBreak="0">
    <w:nsid w:val="485D60B8"/>
    <w:multiLevelType w:val="multilevel"/>
    <w:tmpl w:val="E9ECC436"/>
    <w:lvl w:ilvl="0">
      <w:start w:val="23"/>
      <w:numFmt w:val="decimal"/>
      <w:lvlText w:val="%1"/>
      <w:lvlJc w:val="left"/>
      <w:pPr>
        <w:ind w:left="420" w:hanging="420"/>
      </w:pPr>
      <w:rPr>
        <w:rFonts w:hint="default"/>
      </w:rPr>
    </w:lvl>
    <w:lvl w:ilvl="1">
      <w:start w:val="1"/>
      <w:numFmt w:val="decimal"/>
      <w:lvlText w:val="25.%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630E8F"/>
    <w:multiLevelType w:val="hybridMultilevel"/>
    <w:tmpl w:val="6F86E2FC"/>
    <w:styleLink w:val="WW8Num2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4393"/>
    <w:multiLevelType w:val="multilevel"/>
    <w:tmpl w:val="DE9A6FAA"/>
    <w:styleLink w:val="WW8Num1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34" w15:restartNumberingAfterBreak="0">
    <w:nsid w:val="5067511D"/>
    <w:multiLevelType w:val="multilevel"/>
    <w:tmpl w:val="07664096"/>
    <w:lvl w:ilvl="0">
      <w:start w:val="10"/>
      <w:numFmt w:val="decimal"/>
      <w:lvlText w:val="%1."/>
      <w:lvlJc w:val="left"/>
      <w:pPr>
        <w:ind w:left="495" w:hanging="495"/>
      </w:pPr>
      <w:rPr>
        <w:rFonts w:hint="default"/>
      </w:rPr>
    </w:lvl>
    <w:lvl w:ilvl="1">
      <w:start w:val="1"/>
      <w:numFmt w:val="decimal"/>
      <w:lvlText w:val="%1.%2."/>
      <w:lvlJc w:val="left"/>
      <w:pPr>
        <w:ind w:left="4465" w:hanging="495"/>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5" w15:restartNumberingAfterBreak="0">
    <w:nsid w:val="50E6505F"/>
    <w:multiLevelType w:val="multilevel"/>
    <w:tmpl w:val="6F161710"/>
    <w:lvl w:ilvl="0">
      <w:start w:val="11"/>
      <w:numFmt w:val="decimal"/>
      <w:lvlText w:val="%1"/>
      <w:lvlJc w:val="left"/>
      <w:pPr>
        <w:ind w:left="585" w:hanging="585"/>
      </w:pPr>
      <w:rPr>
        <w:rFonts w:hint="default"/>
      </w:rPr>
    </w:lvl>
    <w:lvl w:ilvl="1">
      <w:start w:val="7"/>
      <w:numFmt w:val="decimal"/>
      <w:lvlText w:val="%1.%2"/>
      <w:lvlJc w:val="left"/>
      <w:pPr>
        <w:ind w:left="939" w:hanging="585"/>
      </w:pPr>
      <w:rPr>
        <w:rFonts w:hint="default"/>
        <w:b/>
      </w:rPr>
    </w:lvl>
    <w:lvl w:ilvl="2">
      <w:start w:val="3"/>
      <w:numFmt w:val="decimal"/>
      <w:lvlText w:val="%3."/>
      <w:lvlJc w:val="left"/>
      <w:pPr>
        <w:ind w:left="1428" w:hanging="720"/>
      </w:pPr>
      <w:rPr>
        <w:rFonts w:ascii="Lato" w:eastAsia="Lucida Sans Unicode" w:hAnsi="Lato" w:cstheme="majorHAnsi" w:hint="default"/>
        <w:b w:val="0"/>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6" w15:restartNumberingAfterBreak="0">
    <w:nsid w:val="545342EA"/>
    <w:multiLevelType w:val="multilevel"/>
    <w:tmpl w:val="E5B01284"/>
    <w:lvl w:ilvl="0">
      <w:start w:val="1"/>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7" w15:restartNumberingAfterBreak="0">
    <w:nsid w:val="54D70DAE"/>
    <w:multiLevelType w:val="multilevel"/>
    <w:tmpl w:val="4F90B57C"/>
    <w:lvl w:ilvl="0">
      <w:start w:val="22"/>
      <w:numFmt w:val="decimal"/>
      <w:lvlText w:val="%1."/>
      <w:lvlJc w:val="left"/>
      <w:pPr>
        <w:ind w:left="675" w:hanging="675"/>
      </w:pPr>
      <w:rPr>
        <w:rFonts w:hint="default"/>
      </w:rPr>
    </w:lvl>
    <w:lvl w:ilvl="1">
      <w:start w:val="3"/>
      <w:numFmt w:val="decimal"/>
      <w:lvlText w:val="%1.%2."/>
      <w:lvlJc w:val="left"/>
      <w:pPr>
        <w:ind w:left="1027" w:hanging="675"/>
      </w:pPr>
      <w:rPr>
        <w:rFonts w:hint="default"/>
      </w:rPr>
    </w:lvl>
    <w:lvl w:ilvl="2">
      <w:start w:val="1"/>
      <w:numFmt w:val="decimal"/>
      <w:lvlText w:val="%1.%2.%3."/>
      <w:lvlJc w:val="left"/>
      <w:pPr>
        <w:ind w:left="1288" w:hanging="720"/>
      </w:pPr>
      <w:rPr>
        <w:rFonts w:hint="default"/>
        <w:b/>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15:restartNumberingAfterBreak="0">
    <w:nsid w:val="594A3F35"/>
    <w:multiLevelType w:val="hybridMultilevel"/>
    <w:tmpl w:val="03EEFA2E"/>
    <w:lvl w:ilvl="0" w:tplc="8C96FFC6">
      <w:start w:val="1"/>
      <w:numFmt w:val="decimal"/>
      <w:lvlText w:val="%1)"/>
      <w:lvlJc w:val="left"/>
      <w:pPr>
        <w:tabs>
          <w:tab w:val="num" w:pos="473"/>
        </w:tabs>
        <w:ind w:left="473" w:hanging="360"/>
      </w:pPr>
      <w:rPr>
        <w:rFonts w:cs="Times New Roman"/>
      </w:rPr>
    </w:lvl>
    <w:lvl w:ilvl="1" w:tplc="04150019">
      <w:start w:val="1"/>
      <w:numFmt w:val="lowerLetter"/>
      <w:lvlText w:val="%2."/>
      <w:lvlJc w:val="left"/>
      <w:pPr>
        <w:tabs>
          <w:tab w:val="num" w:pos="1193"/>
        </w:tabs>
        <w:ind w:left="1193" w:hanging="360"/>
      </w:pPr>
      <w:rPr>
        <w:rFonts w:cs="Times New Roman"/>
      </w:rPr>
    </w:lvl>
    <w:lvl w:ilvl="2" w:tplc="0415001B">
      <w:start w:val="1"/>
      <w:numFmt w:val="lowerRoman"/>
      <w:lvlText w:val="%3."/>
      <w:lvlJc w:val="right"/>
      <w:pPr>
        <w:tabs>
          <w:tab w:val="num" w:pos="1913"/>
        </w:tabs>
        <w:ind w:left="1913" w:hanging="180"/>
      </w:pPr>
      <w:rPr>
        <w:rFonts w:cs="Times New Roman"/>
      </w:rPr>
    </w:lvl>
    <w:lvl w:ilvl="3" w:tplc="0415000F">
      <w:start w:val="1"/>
      <w:numFmt w:val="decimal"/>
      <w:lvlText w:val="%4."/>
      <w:lvlJc w:val="left"/>
      <w:pPr>
        <w:tabs>
          <w:tab w:val="num" w:pos="2633"/>
        </w:tabs>
        <w:ind w:left="2633" w:hanging="360"/>
      </w:pPr>
      <w:rPr>
        <w:rFonts w:cs="Times New Roman"/>
      </w:rPr>
    </w:lvl>
    <w:lvl w:ilvl="4" w:tplc="04150019">
      <w:start w:val="1"/>
      <w:numFmt w:val="lowerLetter"/>
      <w:lvlText w:val="%5."/>
      <w:lvlJc w:val="left"/>
      <w:pPr>
        <w:tabs>
          <w:tab w:val="num" w:pos="3353"/>
        </w:tabs>
        <w:ind w:left="3353" w:hanging="360"/>
      </w:pPr>
      <w:rPr>
        <w:rFonts w:cs="Times New Roman"/>
      </w:rPr>
    </w:lvl>
    <w:lvl w:ilvl="5" w:tplc="0415001B">
      <w:start w:val="1"/>
      <w:numFmt w:val="lowerRoman"/>
      <w:lvlText w:val="%6."/>
      <w:lvlJc w:val="right"/>
      <w:pPr>
        <w:tabs>
          <w:tab w:val="num" w:pos="4073"/>
        </w:tabs>
        <w:ind w:left="4073" w:hanging="180"/>
      </w:pPr>
      <w:rPr>
        <w:rFonts w:cs="Times New Roman"/>
      </w:rPr>
    </w:lvl>
    <w:lvl w:ilvl="6" w:tplc="0415000F">
      <w:start w:val="1"/>
      <w:numFmt w:val="decimal"/>
      <w:lvlText w:val="%7."/>
      <w:lvlJc w:val="left"/>
      <w:pPr>
        <w:tabs>
          <w:tab w:val="num" w:pos="4793"/>
        </w:tabs>
        <w:ind w:left="4793" w:hanging="360"/>
      </w:pPr>
      <w:rPr>
        <w:rFonts w:cs="Times New Roman"/>
      </w:rPr>
    </w:lvl>
    <w:lvl w:ilvl="7" w:tplc="04150019">
      <w:start w:val="1"/>
      <w:numFmt w:val="lowerLetter"/>
      <w:lvlText w:val="%8."/>
      <w:lvlJc w:val="left"/>
      <w:pPr>
        <w:tabs>
          <w:tab w:val="num" w:pos="5513"/>
        </w:tabs>
        <w:ind w:left="5513" w:hanging="360"/>
      </w:pPr>
      <w:rPr>
        <w:rFonts w:cs="Times New Roman"/>
      </w:rPr>
    </w:lvl>
    <w:lvl w:ilvl="8" w:tplc="0415001B">
      <w:start w:val="1"/>
      <w:numFmt w:val="lowerRoman"/>
      <w:lvlText w:val="%9."/>
      <w:lvlJc w:val="right"/>
      <w:pPr>
        <w:tabs>
          <w:tab w:val="num" w:pos="6233"/>
        </w:tabs>
        <w:ind w:left="6233" w:hanging="180"/>
      </w:pPr>
      <w:rPr>
        <w:rFonts w:cs="Times New Roman"/>
      </w:rPr>
    </w:lvl>
  </w:abstractNum>
  <w:abstractNum w:abstractNumId="39" w15:restartNumberingAfterBreak="0">
    <w:nsid w:val="5AA827E9"/>
    <w:multiLevelType w:val="hybridMultilevel"/>
    <w:tmpl w:val="86B69EEA"/>
    <w:lvl w:ilvl="0" w:tplc="260ACDAE">
      <w:start w:val="1"/>
      <w:numFmt w:val="ordin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5DD32085"/>
    <w:multiLevelType w:val="multilevel"/>
    <w:tmpl w:val="744C15D4"/>
    <w:lvl w:ilvl="0">
      <w:start w:val="22"/>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41" w15:restartNumberingAfterBreak="0">
    <w:nsid w:val="61181E84"/>
    <w:multiLevelType w:val="hybridMultilevel"/>
    <w:tmpl w:val="7700AB30"/>
    <w:lvl w:ilvl="0" w:tplc="070CB4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14A2BA3"/>
    <w:multiLevelType w:val="hybridMultilevel"/>
    <w:tmpl w:val="D5908614"/>
    <w:lvl w:ilvl="0" w:tplc="38A683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6171AF"/>
    <w:multiLevelType w:val="multilevel"/>
    <w:tmpl w:val="6D6A0C2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A40798C"/>
    <w:multiLevelType w:val="multilevel"/>
    <w:tmpl w:val="5EBE2CBE"/>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6741D0"/>
    <w:multiLevelType w:val="multilevel"/>
    <w:tmpl w:val="6A6741D0"/>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FFA1A08"/>
    <w:multiLevelType w:val="multilevel"/>
    <w:tmpl w:val="A26219D8"/>
    <w:lvl w:ilvl="0">
      <w:start w:val="20"/>
      <w:numFmt w:val="decimal"/>
      <w:lvlText w:val="%1"/>
      <w:lvlJc w:val="left"/>
      <w:pPr>
        <w:ind w:left="420" w:hanging="420"/>
      </w:pPr>
      <w:rPr>
        <w:rFonts w:hint="default"/>
      </w:rPr>
    </w:lvl>
    <w:lvl w:ilvl="1">
      <w:start w:val="1"/>
      <w:numFmt w:val="decimal"/>
      <w:lvlText w:val="22.%2."/>
      <w:lvlJc w:val="left"/>
      <w:pPr>
        <w:ind w:left="704" w:hanging="420"/>
      </w:pPr>
      <w:rPr>
        <w:rFonts w:hint="default"/>
        <w:b/>
      </w:rPr>
    </w:lvl>
    <w:lvl w:ilvl="2">
      <w:start w:val="1"/>
      <w:numFmt w:val="decimal"/>
      <w:lvlText w:val="%1.%2.%3"/>
      <w:lvlJc w:val="left"/>
      <w:pPr>
        <w:ind w:left="1288" w:hanging="720"/>
      </w:pPr>
      <w:rPr>
        <w:rFonts w:hint="default"/>
      </w:rPr>
    </w:lvl>
    <w:lvl w:ilvl="3">
      <w:start w:val="1"/>
      <w:numFmt w:val="decimalZero"/>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70413EF6"/>
    <w:multiLevelType w:val="hybridMultilevel"/>
    <w:tmpl w:val="A156D622"/>
    <w:lvl w:ilvl="0" w:tplc="95401F92">
      <w:start w:val="1"/>
      <w:numFmt w:val="decimal"/>
      <w:lvlText w:val="%1."/>
      <w:lvlJc w:val="left"/>
      <w:pPr>
        <w:ind w:left="720" w:hanging="360"/>
      </w:pPr>
      <w:rPr>
        <w:rFonts w:hint="default"/>
        <w:b/>
      </w:rPr>
    </w:lvl>
    <w:lvl w:ilvl="1" w:tplc="8BF48852">
      <w:start w:val="1"/>
      <w:numFmt w:val="lowerLetter"/>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075B47"/>
    <w:multiLevelType w:val="multilevel"/>
    <w:tmpl w:val="19321606"/>
    <w:lvl w:ilvl="0">
      <w:start w:val="12"/>
      <w:numFmt w:val="decimal"/>
      <w:lvlText w:val="%1."/>
      <w:lvlJc w:val="left"/>
      <w:pPr>
        <w:ind w:left="660" w:hanging="660"/>
      </w:pPr>
      <w:rPr>
        <w:rFonts w:hint="default"/>
        <w:b/>
      </w:rPr>
    </w:lvl>
    <w:lvl w:ilvl="1">
      <w:start w:val="4"/>
      <w:numFmt w:val="decimal"/>
      <w:lvlText w:val="%1.%2."/>
      <w:lvlJc w:val="left"/>
      <w:pPr>
        <w:ind w:left="1050" w:hanging="660"/>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49" w15:restartNumberingAfterBreak="0">
    <w:nsid w:val="78116552"/>
    <w:multiLevelType w:val="hybridMultilevel"/>
    <w:tmpl w:val="B65807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85B7B74"/>
    <w:multiLevelType w:val="hybridMultilevel"/>
    <w:tmpl w:val="B7105790"/>
    <w:lvl w:ilvl="0" w:tplc="699A91D4">
      <w:start w:val="16"/>
      <w:numFmt w:val="upperRoman"/>
      <w:lvlText w:val="%1."/>
      <w:lvlJc w:val="right"/>
      <w:pPr>
        <w:ind w:left="919" w:hanging="360"/>
      </w:pPr>
      <w:rPr>
        <w:rFonts w:hint="default"/>
        <w:b/>
      </w:rPr>
    </w:lvl>
    <w:lvl w:ilvl="1" w:tplc="04150019" w:tentative="1">
      <w:start w:val="1"/>
      <w:numFmt w:val="lowerLetter"/>
      <w:lvlText w:val="%2."/>
      <w:lvlJc w:val="left"/>
      <w:pPr>
        <w:ind w:left="1999" w:hanging="360"/>
      </w:pPr>
    </w:lvl>
    <w:lvl w:ilvl="2" w:tplc="0415001B" w:tentative="1">
      <w:start w:val="1"/>
      <w:numFmt w:val="lowerRoman"/>
      <w:lvlText w:val="%3."/>
      <w:lvlJc w:val="right"/>
      <w:pPr>
        <w:ind w:left="2719" w:hanging="180"/>
      </w:pPr>
    </w:lvl>
    <w:lvl w:ilvl="3" w:tplc="0415000F" w:tentative="1">
      <w:start w:val="1"/>
      <w:numFmt w:val="decimal"/>
      <w:lvlText w:val="%4."/>
      <w:lvlJc w:val="left"/>
      <w:pPr>
        <w:ind w:left="3439" w:hanging="360"/>
      </w:pPr>
    </w:lvl>
    <w:lvl w:ilvl="4" w:tplc="04150019" w:tentative="1">
      <w:start w:val="1"/>
      <w:numFmt w:val="lowerLetter"/>
      <w:lvlText w:val="%5."/>
      <w:lvlJc w:val="left"/>
      <w:pPr>
        <w:ind w:left="4159" w:hanging="360"/>
      </w:pPr>
    </w:lvl>
    <w:lvl w:ilvl="5" w:tplc="0415001B" w:tentative="1">
      <w:start w:val="1"/>
      <w:numFmt w:val="lowerRoman"/>
      <w:lvlText w:val="%6."/>
      <w:lvlJc w:val="right"/>
      <w:pPr>
        <w:ind w:left="4879" w:hanging="180"/>
      </w:pPr>
    </w:lvl>
    <w:lvl w:ilvl="6" w:tplc="0415000F" w:tentative="1">
      <w:start w:val="1"/>
      <w:numFmt w:val="decimal"/>
      <w:lvlText w:val="%7."/>
      <w:lvlJc w:val="left"/>
      <w:pPr>
        <w:ind w:left="5599" w:hanging="360"/>
      </w:pPr>
    </w:lvl>
    <w:lvl w:ilvl="7" w:tplc="04150019" w:tentative="1">
      <w:start w:val="1"/>
      <w:numFmt w:val="lowerLetter"/>
      <w:lvlText w:val="%8."/>
      <w:lvlJc w:val="left"/>
      <w:pPr>
        <w:ind w:left="6319" w:hanging="360"/>
      </w:pPr>
    </w:lvl>
    <w:lvl w:ilvl="8" w:tplc="0415001B" w:tentative="1">
      <w:start w:val="1"/>
      <w:numFmt w:val="lowerRoman"/>
      <w:lvlText w:val="%9."/>
      <w:lvlJc w:val="right"/>
      <w:pPr>
        <w:ind w:left="7039" w:hanging="180"/>
      </w:pPr>
    </w:lvl>
  </w:abstractNum>
  <w:abstractNum w:abstractNumId="51" w15:restartNumberingAfterBreak="0">
    <w:nsid w:val="7B7E6E75"/>
    <w:multiLevelType w:val="multilevel"/>
    <w:tmpl w:val="C2C69794"/>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DA85D38"/>
    <w:multiLevelType w:val="multilevel"/>
    <w:tmpl w:val="853CAF8E"/>
    <w:styleLink w:val="WW8Num2"/>
    <w:lvl w:ilvl="0">
      <w:start w:val="1"/>
      <w:numFmt w:val="decimal"/>
      <w:lvlText w:val="6.2.%1"/>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2">
      <w:start w:val="1"/>
      <w:numFmt w:val="lowerLetter"/>
      <w:lvlText w:val="%3)"/>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3">
      <w:start w:val="1"/>
      <w:numFmt w:val="lowerLetter"/>
      <w:lvlText w:val="%4)"/>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4">
      <w:start w:val="1"/>
      <w:numFmt w:val="lowerLetter"/>
      <w:lvlText w:val="%5)"/>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5">
      <w:start w:val="1"/>
      <w:numFmt w:val="lowerLetter"/>
      <w:lvlText w:val="%6)"/>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6">
      <w:start w:val="1"/>
      <w:numFmt w:val="lowerLetter"/>
      <w:lvlText w:val="%7)"/>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7">
      <w:start w:val="1"/>
      <w:numFmt w:val="lowerLetter"/>
      <w:lvlText w:val="%8)"/>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8">
      <w:start w:val="1"/>
      <w:numFmt w:val="lowerLetter"/>
      <w:lvlText w:val="%9)"/>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abstractNum>
  <w:abstractNum w:abstractNumId="53" w15:restartNumberingAfterBreak="0">
    <w:nsid w:val="7F7D28CA"/>
    <w:multiLevelType w:val="multilevel"/>
    <w:tmpl w:val="B70AA1BC"/>
    <w:lvl w:ilvl="0">
      <w:start w:val="17"/>
      <w:numFmt w:val="upperRoman"/>
      <w:lvlText w:val="%1."/>
      <w:lvlJc w:val="right"/>
      <w:pPr>
        <w:ind w:left="720" w:hanging="360"/>
      </w:pPr>
      <w:rPr>
        <w:rFonts w:hint="default"/>
        <w:b/>
      </w:rPr>
    </w:lvl>
    <w:lvl w:ilvl="1">
      <w:start w:val="1"/>
      <w:numFmt w:val="decimal"/>
      <w:isLgl/>
      <w:lvlText w:val="%1.%2"/>
      <w:lvlJc w:val="left"/>
      <w:pPr>
        <w:ind w:left="900" w:hanging="420"/>
      </w:pPr>
      <w:rPr>
        <w:rFonts w:hint="default"/>
        <w:b/>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num w:numId="1">
    <w:abstractNumId w:val="36"/>
  </w:num>
  <w:num w:numId="2">
    <w:abstractNumId w:val="32"/>
  </w:num>
  <w:num w:numId="3">
    <w:abstractNumId w:val="47"/>
  </w:num>
  <w:num w:numId="4">
    <w:abstractNumId w:val="17"/>
  </w:num>
  <w:num w:numId="5">
    <w:abstractNumId w:val="52"/>
  </w:num>
  <w:num w:numId="6">
    <w:abstractNumId w:val="30"/>
  </w:num>
  <w:num w:numId="7">
    <w:abstractNumId w:val="33"/>
  </w:num>
  <w:num w:numId="8">
    <w:abstractNumId w:val="11"/>
  </w:num>
  <w:num w:numId="9">
    <w:abstractNumId w:val="8"/>
  </w:num>
  <w:num w:numId="10">
    <w:abstractNumId w:val="29"/>
  </w:num>
  <w:num w:numId="11">
    <w:abstractNumId w:val="19"/>
  </w:num>
  <w:num w:numId="12">
    <w:abstractNumId w:val="12"/>
  </w:num>
  <w:num w:numId="13">
    <w:abstractNumId w:val="51"/>
  </w:num>
  <w:num w:numId="14">
    <w:abstractNumId w:val="18"/>
  </w:num>
  <w:num w:numId="15">
    <w:abstractNumId w:val="46"/>
  </w:num>
  <w:num w:numId="16">
    <w:abstractNumId w:val="27"/>
  </w:num>
  <w:num w:numId="17">
    <w:abstractNumId w:val="26"/>
  </w:num>
  <w:num w:numId="18">
    <w:abstractNumId w:val="31"/>
  </w:num>
  <w:num w:numId="19">
    <w:abstractNumId w:val="20"/>
  </w:num>
  <w:num w:numId="20">
    <w:abstractNumId w:val="35"/>
  </w:num>
  <w:num w:numId="21">
    <w:abstractNumId w:val="48"/>
  </w:num>
  <w:num w:numId="22">
    <w:abstractNumId w:val="7"/>
  </w:num>
  <w:num w:numId="23">
    <w:abstractNumId w:val="25"/>
  </w:num>
  <w:num w:numId="24">
    <w:abstractNumId w:val="13"/>
  </w:num>
  <w:num w:numId="25">
    <w:abstractNumId w:val="15"/>
  </w:num>
  <w:num w:numId="26">
    <w:abstractNumId w:val="24"/>
  </w:num>
  <w:num w:numId="27">
    <w:abstractNumId w:val="21"/>
  </w:num>
  <w:num w:numId="28">
    <w:abstractNumId w:val="50"/>
  </w:num>
  <w:num w:numId="29">
    <w:abstractNumId w:val="53"/>
  </w:num>
  <w:num w:numId="30">
    <w:abstractNumId w:val="5"/>
  </w:num>
  <w:num w:numId="31">
    <w:abstractNumId w:val="40"/>
  </w:num>
  <w:num w:numId="32">
    <w:abstractNumId w:val="43"/>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49"/>
  </w:num>
  <w:num w:numId="37">
    <w:abstractNumId w:val="16"/>
  </w:num>
  <w:num w:numId="38">
    <w:abstractNumId w:val="42"/>
  </w:num>
  <w:num w:numId="39">
    <w:abstractNumId w:val="39"/>
  </w:num>
  <w:num w:numId="40">
    <w:abstractNumId w:val="0"/>
  </w:num>
  <w:num w:numId="41">
    <w:abstractNumId w:val="1"/>
  </w:num>
  <w:num w:numId="42">
    <w:abstractNumId w:val="45"/>
  </w:num>
  <w:num w:numId="43">
    <w:abstractNumId w:val="22"/>
  </w:num>
  <w:num w:numId="44">
    <w:abstractNumId w:val="28"/>
  </w:num>
  <w:num w:numId="45">
    <w:abstractNumId w:val="4"/>
  </w:num>
  <w:num w:numId="46">
    <w:abstractNumId w:val="9"/>
  </w:num>
  <w:num w:numId="47">
    <w:abstractNumId w:val="41"/>
  </w:num>
  <w:num w:numId="48">
    <w:abstractNumId w:val="34"/>
  </w:num>
  <w:num w:numId="49">
    <w:abstractNumId w:val="14"/>
  </w:num>
  <w:num w:numId="50">
    <w:abstractNumId w:val="44"/>
  </w:num>
  <w:num w:numId="51">
    <w:abstractNumId w:val="23"/>
  </w:num>
  <w:num w:numId="52">
    <w:abstractNumId w:val="6"/>
  </w:num>
  <w:num w:numId="53">
    <w:abstractNumId w:val="3"/>
  </w:num>
  <w:num w:numId="5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5B5"/>
    <w:rsid w:val="000002FB"/>
    <w:rsid w:val="00002C6A"/>
    <w:rsid w:val="0000493D"/>
    <w:rsid w:val="000054DF"/>
    <w:rsid w:val="000070CF"/>
    <w:rsid w:val="000071B8"/>
    <w:rsid w:val="00010563"/>
    <w:rsid w:val="0002360B"/>
    <w:rsid w:val="00025284"/>
    <w:rsid w:val="00030986"/>
    <w:rsid w:val="00031DD2"/>
    <w:rsid w:val="00034F9B"/>
    <w:rsid w:val="000400AC"/>
    <w:rsid w:val="00046099"/>
    <w:rsid w:val="00053BD5"/>
    <w:rsid w:val="0005409C"/>
    <w:rsid w:val="00055EA1"/>
    <w:rsid w:val="00067D7E"/>
    <w:rsid w:val="000727FA"/>
    <w:rsid w:val="000728A9"/>
    <w:rsid w:val="00080ACF"/>
    <w:rsid w:val="00090594"/>
    <w:rsid w:val="000917C9"/>
    <w:rsid w:val="00093E1C"/>
    <w:rsid w:val="000964B2"/>
    <w:rsid w:val="00096D61"/>
    <w:rsid w:val="00097673"/>
    <w:rsid w:val="000A09C6"/>
    <w:rsid w:val="000A1C79"/>
    <w:rsid w:val="000A2F23"/>
    <w:rsid w:val="000A6923"/>
    <w:rsid w:val="000A74D0"/>
    <w:rsid w:val="000B0C3E"/>
    <w:rsid w:val="000B1127"/>
    <w:rsid w:val="000B3A05"/>
    <w:rsid w:val="000B4D89"/>
    <w:rsid w:val="000B6F5C"/>
    <w:rsid w:val="000B75F9"/>
    <w:rsid w:val="000C0893"/>
    <w:rsid w:val="000C0DEE"/>
    <w:rsid w:val="000C793D"/>
    <w:rsid w:val="000C7C03"/>
    <w:rsid w:val="000C7F8F"/>
    <w:rsid w:val="000D2361"/>
    <w:rsid w:val="000D39FD"/>
    <w:rsid w:val="000E4868"/>
    <w:rsid w:val="000E6AC0"/>
    <w:rsid w:val="000F144A"/>
    <w:rsid w:val="000F32F3"/>
    <w:rsid w:val="000F43B6"/>
    <w:rsid w:val="00100462"/>
    <w:rsid w:val="00102E10"/>
    <w:rsid w:val="0010727F"/>
    <w:rsid w:val="00112F3F"/>
    <w:rsid w:val="00114152"/>
    <w:rsid w:val="0011442B"/>
    <w:rsid w:val="00115203"/>
    <w:rsid w:val="00115EFA"/>
    <w:rsid w:val="00122DCB"/>
    <w:rsid w:val="001244B7"/>
    <w:rsid w:val="0012555E"/>
    <w:rsid w:val="00127E08"/>
    <w:rsid w:val="0013304B"/>
    <w:rsid w:val="00133922"/>
    <w:rsid w:val="001352E1"/>
    <w:rsid w:val="00141E61"/>
    <w:rsid w:val="00150429"/>
    <w:rsid w:val="00150545"/>
    <w:rsid w:val="00162491"/>
    <w:rsid w:val="001628E4"/>
    <w:rsid w:val="00163F4D"/>
    <w:rsid w:val="001644D2"/>
    <w:rsid w:val="00170207"/>
    <w:rsid w:val="00173007"/>
    <w:rsid w:val="0017355E"/>
    <w:rsid w:val="0017445C"/>
    <w:rsid w:val="00175CF2"/>
    <w:rsid w:val="00176D3A"/>
    <w:rsid w:val="001779F4"/>
    <w:rsid w:val="001830B0"/>
    <w:rsid w:val="00192DA4"/>
    <w:rsid w:val="00193763"/>
    <w:rsid w:val="00194A7E"/>
    <w:rsid w:val="00195DD6"/>
    <w:rsid w:val="001977E0"/>
    <w:rsid w:val="001A05A3"/>
    <w:rsid w:val="001A2872"/>
    <w:rsid w:val="001A2BD1"/>
    <w:rsid w:val="001B5EB0"/>
    <w:rsid w:val="001B6B38"/>
    <w:rsid w:val="001C2504"/>
    <w:rsid w:val="001C2B4A"/>
    <w:rsid w:val="001D06CD"/>
    <w:rsid w:val="001D1AE9"/>
    <w:rsid w:val="001D4A25"/>
    <w:rsid w:val="001D561F"/>
    <w:rsid w:val="001D705A"/>
    <w:rsid w:val="001E1BC6"/>
    <w:rsid w:val="001E42B4"/>
    <w:rsid w:val="001E6B42"/>
    <w:rsid w:val="001F1529"/>
    <w:rsid w:val="001F4633"/>
    <w:rsid w:val="00201A0F"/>
    <w:rsid w:val="002022E9"/>
    <w:rsid w:val="00202CF5"/>
    <w:rsid w:val="00211355"/>
    <w:rsid w:val="00211FF1"/>
    <w:rsid w:val="0021247B"/>
    <w:rsid w:val="002157CE"/>
    <w:rsid w:val="00220F5E"/>
    <w:rsid w:val="00222C31"/>
    <w:rsid w:val="0022537F"/>
    <w:rsid w:val="00226046"/>
    <w:rsid w:val="00231F34"/>
    <w:rsid w:val="0023234E"/>
    <w:rsid w:val="00233DF6"/>
    <w:rsid w:val="00246341"/>
    <w:rsid w:val="00253367"/>
    <w:rsid w:val="002623AD"/>
    <w:rsid w:val="00263B89"/>
    <w:rsid w:val="00264C5C"/>
    <w:rsid w:val="00265DF1"/>
    <w:rsid w:val="002701C8"/>
    <w:rsid w:val="00276FC6"/>
    <w:rsid w:val="00280773"/>
    <w:rsid w:val="0028183A"/>
    <w:rsid w:val="00281BA2"/>
    <w:rsid w:val="00281CE6"/>
    <w:rsid w:val="0028524A"/>
    <w:rsid w:val="00287BA7"/>
    <w:rsid w:val="0029052A"/>
    <w:rsid w:val="00290A47"/>
    <w:rsid w:val="00291E5B"/>
    <w:rsid w:val="002933E8"/>
    <w:rsid w:val="002935CC"/>
    <w:rsid w:val="00293FB7"/>
    <w:rsid w:val="002A166C"/>
    <w:rsid w:val="002A1755"/>
    <w:rsid w:val="002A4AFA"/>
    <w:rsid w:val="002A639A"/>
    <w:rsid w:val="002A63C7"/>
    <w:rsid w:val="002B5487"/>
    <w:rsid w:val="002C4C8E"/>
    <w:rsid w:val="002C6FBB"/>
    <w:rsid w:val="002D1181"/>
    <w:rsid w:val="002D4377"/>
    <w:rsid w:val="002D6838"/>
    <w:rsid w:val="002D74B1"/>
    <w:rsid w:val="002D784D"/>
    <w:rsid w:val="002F2735"/>
    <w:rsid w:val="002F685A"/>
    <w:rsid w:val="002F6FBE"/>
    <w:rsid w:val="003004E4"/>
    <w:rsid w:val="00303E95"/>
    <w:rsid w:val="00306700"/>
    <w:rsid w:val="00306CC5"/>
    <w:rsid w:val="00312512"/>
    <w:rsid w:val="00320A26"/>
    <w:rsid w:val="00320BFA"/>
    <w:rsid w:val="0032171F"/>
    <w:rsid w:val="003327FB"/>
    <w:rsid w:val="003434CA"/>
    <w:rsid w:val="003452A5"/>
    <w:rsid w:val="00356C33"/>
    <w:rsid w:val="00357221"/>
    <w:rsid w:val="00360610"/>
    <w:rsid w:val="00361517"/>
    <w:rsid w:val="00367A25"/>
    <w:rsid w:val="00367F06"/>
    <w:rsid w:val="00377C20"/>
    <w:rsid w:val="00382D01"/>
    <w:rsid w:val="0038495F"/>
    <w:rsid w:val="00385D06"/>
    <w:rsid w:val="003875DD"/>
    <w:rsid w:val="00391E5B"/>
    <w:rsid w:val="003A0520"/>
    <w:rsid w:val="003A12AC"/>
    <w:rsid w:val="003A12B4"/>
    <w:rsid w:val="003A2356"/>
    <w:rsid w:val="003A52D4"/>
    <w:rsid w:val="003A7BE2"/>
    <w:rsid w:val="003B0CED"/>
    <w:rsid w:val="003B1F73"/>
    <w:rsid w:val="003B3329"/>
    <w:rsid w:val="003C10FF"/>
    <w:rsid w:val="003C6395"/>
    <w:rsid w:val="003D0FDE"/>
    <w:rsid w:val="003D1DC9"/>
    <w:rsid w:val="003E27A8"/>
    <w:rsid w:val="003E7344"/>
    <w:rsid w:val="003F08F1"/>
    <w:rsid w:val="003F0EDB"/>
    <w:rsid w:val="003F12DC"/>
    <w:rsid w:val="003F1C5C"/>
    <w:rsid w:val="003F405A"/>
    <w:rsid w:val="003F540D"/>
    <w:rsid w:val="00405BBC"/>
    <w:rsid w:val="0041043B"/>
    <w:rsid w:val="00413994"/>
    <w:rsid w:val="00414849"/>
    <w:rsid w:val="004153EE"/>
    <w:rsid w:val="004156ED"/>
    <w:rsid w:val="00417870"/>
    <w:rsid w:val="004221DE"/>
    <w:rsid w:val="00423E9B"/>
    <w:rsid w:val="004249C7"/>
    <w:rsid w:val="00427D3E"/>
    <w:rsid w:val="004322D2"/>
    <w:rsid w:val="00432DEE"/>
    <w:rsid w:val="00434A01"/>
    <w:rsid w:val="004352E8"/>
    <w:rsid w:val="00440D0C"/>
    <w:rsid w:val="00441DF3"/>
    <w:rsid w:val="00445668"/>
    <w:rsid w:val="00445A40"/>
    <w:rsid w:val="004465E4"/>
    <w:rsid w:val="0045250F"/>
    <w:rsid w:val="004531EA"/>
    <w:rsid w:val="00460433"/>
    <w:rsid w:val="00462817"/>
    <w:rsid w:val="0046313D"/>
    <w:rsid w:val="004677D7"/>
    <w:rsid w:val="00470606"/>
    <w:rsid w:val="00473476"/>
    <w:rsid w:val="00476655"/>
    <w:rsid w:val="00476943"/>
    <w:rsid w:val="0048012C"/>
    <w:rsid w:val="00480E26"/>
    <w:rsid w:val="00485402"/>
    <w:rsid w:val="0049209F"/>
    <w:rsid w:val="00495A9B"/>
    <w:rsid w:val="00497CDE"/>
    <w:rsid w:val="004A1621"/>
    <w:rsid w:val="004A3E45"/>
    <w:rsid w:val="004A4BA0"/>
    <w:rsid w:val="004A532C"/>
    <w:rsid w:val="004A71C4"/>
    <w:rsid w:val="004B5F0A"/>
    <w:rsid w:val="004B7549"/>
    <w:rsid w:val="004B7ECB"/>
    <w:rsid w:val="004C1865"/>
    <w:rsid w:val="004C1BEF"/>
    <w:rsid w:val="004C2DAD"/>
    <w:rsid w:val="004C646E"/>
    <w:rsid w:val="004D4624"/>
    <w:rsid w:val="004E06E3"/>
    <w:rsid w:val="004E0E69"/>
    <w:rsid w:val="004E6A80"/>
    <w:rsid w:val="004F3476"/>
    <w:rsid w:val="004F48C2"/>
    <w:rsid w:val="004F6B49"/>
    <w:rsid w:val="0050178E"/>
    <w:rsid w:val="00502E6F"/>
    <w:rsid w:val="00503B77"/>
    <w:rsid w:val="00506E2C"/>
    <w:rsid w:val="00506F40"/>
    <w:rsid w:val="005106DC"/>
    <w:rsid w:val="00510B17"/>
    <w:rsid w:val="0051162D"/>
    <w:rsid w:val="00511C7D"/>
    <w:rsid w:val="005163AA"/>
    <w:rsid w:val="00523B02"/>
    <w:rsid w:val="005245D1"/>
    <w:rsid w:val="00525D7B"/>
    <w:rsid w:val="00526905"/>
    <w:rsid w:val="005313DF"/>
    <w:rsid w:val="00533272"/>
    <w:rsid w:val="00542165"/>
    <w:rsid w:val="00544182"/>
    <w:rsid w:val="00544AEC"/>
    <w:rsid w:val="0054586D"/>
    <w:rsid w:val="0054781D"/>
    <w:rsid w:val="00550B46"/>
    <w:rsid w:val="00552717"/>
    <w:rsid w:val="0055357C"/>
    <w:rsid w:val="005538CA"/>
    <w:rsid w:val="00555C9F"/>
    <w:rsid w:val="005565EB"/>
    <w:rsid w:val="00556BC3"/>
    <w:rsid w:val="0055724E"/>
    <w:rsid w:val="00557ED1"/>
    <w:rsid w:val="0056133A"/>
    <w:rsid w:val="00561EBD"/>
    <w:rsid w:val="00564CB0"/>
    <w:rsid w:val="00572310"/>
    <w:rsid w:val="00580B3D"/>
    <w:rsid w:val="0058326D"/>
    <w:rsid w:val="00583D84"/>
    <w:rsid w:val="005916E4"/>
    <w:rsid w:val="0059379A"/>
    <w:rsid w:val="00595BF9"/>
    <w:rsid w:val="00596FBD"/>
    <w:rsid w:val="005A646B"/>
    <w:rsid w:val="005B25FA"/>
    <w:rsid w:val="005B3A79"/>
    <w:rsid w:val="005B44DE"/>
    <w:rsid w:val="005B6BBD"/>
    <w:rsid w:val="005C6F47"/>
    <w:rsid w:val="005D1C03"/>
    <w:rsid w:val="005D340A"/>
    <w:rsid w:val="005E06A4"/>
    <w:rsid w:val="005E06DF"/>
    <w:rsid w:val="005E0864"/>
    <w:rsid w:val="005E0E21"/>
    <w:rsid w:val="005E3149"/>
    <w:rsid w:val="005E3CE6"/>
    <w:rsid w:val="005F047C"/>
    <w:rsid w:val="005F1CC1"/>
    <w:rsid w:val="005F1CD4"/>
    <w:rsid w:val="005F282C"/>
    <w:rsid w:val="0060044A"/>
    <w:rsid w:val="00601B9A"/>
    <w:rsid w:val="00605031"/>
    <w:rsid w:val="00610D8F"/>
    <w:rsid w:val="00611E0E"/>
    <w:rsid w:val="00612484"/>
    <w:rsid w:val="006161C1"/>
    <w:rsid w:val="006271E1"/>
    <w:rsid w:val="00630EAE"/>
    <w:rsid w:val="0063137C"/>
    <w:rsid w:val="0063417A"/>
    <w:rsid w:val="00635595"/>
    <w:rsid w:val="00641CF2"/>
    <w:rsid w:val="0064292B"/>
    <w:rsid w:val="00642C54"/>
    <w:rsid w:val="006452C6"/>
    <w:rsid w:val="006477FE"/>
    <w:rsid w:val="0065240B"/>
    <w:rsid w:val="00652E7B"/>
    <w:rsid w:val="00655FB9"/>
    <w:rsid w:val="00656007"/>
    <w:rsid w:val="006610A9"/>
    <w:rsid w:val="00666C84"/>
    <w:rsid w:val="006715E2"/>
    <w:rsid w:val="00673EB3"/>
    <w:rsid w:val="006758AD"/>
    <w:rsid w:val="0068032B"/>
    <w:rsid w:val="00684221"/>
    <w:rsid w:val="00690396"/>
    <w:rsid w:val="006911FB"/>
    <w:rsid w:val="00691BF5"/>
    <w:rsid w:val="0069380D"/>
    <w:rsid w:val="006A12C9"/>
    <w:rsid w:val="006A1371"/>
    <w:rsid w:val="006A14B6"/>
    <w:rsid w:val="006A1535"/>
    <w:rsid w:val="006B1A50"/>
    <w:rsid w:val="006C18CE"/>
    <w:rsid w:val="006C3ADA"/>
    <w:rsid w:val="006D3D56"/>
    <w:rsid w:val="006E1F86"/>
    <w:rsid w:val="006E2E06"/>
    <w:rsid w:val="006E4718"/>
    <w:rsid w:val="006E55FC"/>
    <w:rsid w:val="006E634E"/>
    <w:rsid w:val="006F41DC"/>
    <w:rsid w:val="006F484E"/>
    <w:rsid w:val="006F7F20"/>
    <w:rsid w:val="006F7F92"/>
    <w:rsid w:val="0070164C"/>
    <w:rsid w:val="007022F5"/>
    <w:rsid w:val="00702CD7"/>
    <w:rsid w:val="0070669F"/>
    <w:rsid w:val="007070D3"/>
    <w:rsid w:val="00707730"/>
    <w:rsid w:val="007125C8"/>
    <w:rsid w:val="007165E5"/>
    <w:rsid w:val="00726CD2"/>
    <w:rsid w:val="007322D8"/>
    <w:rsid w:val="0073375D"/>
    <w:rsid w:val="007361FD"/>
    <w:rsid w:val="00737BA8"/>
    <w:rsid w:val="00743F05"/>
    <w:rsid w:val="0074430B"/>
    <w:rsid w:val="007452B8"/>
    <w:rsid w:val="0074757D"/>
    <w:rsid w:val="00747D19"/>
    <w:rsid w:val="00752BF3"/>
    <w:rsid w:val="00754049"/>
    <w:rsid w:val="00756297"/>
    <w:rsid w:val="00757A9F"/>
    <w:rsid w:val="00764A62"/>
    <w:rsid w:val="00771947"/>
    <w:rsid w:val="00776067"/>
    <w:rsid w:val="00780EEB"/>
    <w:rsid w:val="00781066"/>
    <w:rsid w:val="007874AA"/>
    <w:rsid w:val="00790386"/>
    <w:rsid w:val="00793AF8"/>
    <w:rsid w:val="00796826"/>
    <w:rsid w:val="007A0801"/>
    <w:rsid w:val="007A0B14"/>
    <w:rsid w:val="007A1328"/>
    <w:rsid w:val="007A1ABF"/>
    <w:rsid w:val="007A308C"/>
    <w:rsid w:val="007A48B8"/>
    <w:rsid w:val="007B007A"/>
    <w:rsid w:val="007B4E1A"/>
    <w:rsid w:val="007B63C1"/>
    <w:rsid w:val="007B6989"/>
    <w:rsid w:val="007C1086"/>
    <w:rsid w:val="007C507B"/>
    <w:rsid w:val="007C5093"/>
    <w:rsid w:val="007C537C"/>
    <w:rsid w:val="007E2C4F"/>
    <w:rsid w:val="007E4D87"/>
    <w:rsid w:val="007E5B1F"/>
    <w:rsid w:val="007E6356"/>
    <w:rsid w:val="007E64B1"/>
    <w:rsid w:val="007E693C"/>
    <w:rsid w:val="008050AD"/>
    <w:rsid w:val="00811DCB"/>
    <w:rsid w:val="008131FD"/>
    <w:rsid w:val="00824457"/>
    <w:rsid w:val="00826035"/>
    <w:rsid w:val="00826F6F"/>
    <w:rsid w:val="00830A4E"/>
    <w:rsid w:val="00831AA5"/>
    <w:rsid w:val="00832B92"/>
    <w:rsid w:val="00833D25"/>
    <w:rsid w:val="0083429F"/>
    <w:rsid w:val="008376F9"/>
    <w:rsid w:val="00844286"/>
    <w:rsid w:val="00844EBD"/>
    <w:rsid w:val="0084719F"/>
    <w:rsid w:val="00853ED6"/>
    <w:rsid w:val="00855839"/>
    <w:rsid w:val="00856C2F"/>
    <w:rsid w:val="00857650"/>
    <w:rsid w:val="00861393"/>
    <w:rsid w:val="008702E4"/>
    <w:rsid w:val="00873D74"/>
    <w:rsid w:val="0087551C"/>
    <w:rsid w:val="00876276"/>
    <w:rsid w:val="0088564F"/>
    <w:rsid w:val="008876F7"/>
    <w:rsid w:val="0089553A"/>
    <w:rsid w:val="008A57C6"/>
    <w:rsid w:val="008A683E"/>
    <w:rsid w:val="008A70C6"/>
    <w:rsid w:val="008B2875"/>
    <w:rsid w:val="008B6AAD"/>
    <w:rsid w:val="008C1D5C"/>
    <w:rsid w:val="008C223A"/>
    <w:rsid w:val="008C25E2"/>
    <w:rsid w:val="008C4DCA"/>
    <w:rsid w:val="008C6F51"/>
    <w:rsid w:val="008C7A16"/>
    <w:rsid w:val="008D06C3"/>
    <w:rsid w:val="008E0CA4"/>
    <w:rsid w:val="008E1812"/>
    <w:rsid w:val="008E41CD"/>
    <w:rsid w:val="008F045D"/>
    <w:rsid w:val="008F0F25"/>
    <w:rsid w:val="008F3165"/>
    <w:rsid w:val="008F42B5"/>
    <w:rsid w:val="008F71E2"/>
    <w:rsid w:val="008F73F7"/>
    <w:rsid w:val="00901B89"/>
    <w:rsid w:val="00902FEB"/>
    <w:rsid w:val="00905264"/>
    <w:rsid w:val="009072B6"/>
    <w:rsid w:val="00907BAF"/>
    <w:rsid w:val="00910E89"/>
    <w:rsid w:val="00914792"/>
    <w:rsid w:val="0091730F"/>
    <w:rsid w:val="0092150E"/>
    <w:rsid w:val="0092156C"/>
    <w:rsid w:val="009300DA"/>
    <w:rsid w:val="009364F4"/>
    <w:rsid w:val="00936B82"/>
    <w:rsid w:val="00941A85"/>
    <w:rsid w:val="009427CE"/>
    <w:rsid w:val="00943FC4"/>
    <w:rsid w:val="00950EDE"/>
    <w:rsid w:val="009527E9"/>
    <w:rsid w:val="00952ABC"/>
    <w:rsid w:val="009573BA"/>
    <w:rsid w:val="009602AF"/>
    <w:rsid w:val="00962765"/>
    <w:rsid w:val="009648C3"/>
    <w:rsid w:val="009650AD"/>
    <w:rsid w:val="009674FC"/>
    <w:rsid w:val="009700D8"/>
    <w:rsid w:val="009745DD"/>
    <w:rsid w:val="0097552B"/>
    <w:rsid w:val="00987737"/>
    <w:rsid w:val="00987823"/>
    <w:rsid w:val="00990038"/>
    <w:rsid w:val="00994087"/>
    <w:rsid w:val="00997242"/>
    <w:rsid w:val="00997FC7"/>
    <w:rsid w:val="009A0F99"/>
    <w:rsid w:val="009B01B4"/>
    <w:rsid w:val="009B3A2E"/>
    <w:rsid w:val="009B4994"/>
    <w:rsid w:val="009C25D3"/>
    <w:rsid w:val="009C2CEE"/>
    <w:rsid w:val="009C45FA"/>
    <w:rsid w:val="009C7A95"/>
    <w:rsid w:val="009C7B21"/>
    <w:rsid w:val="009C7F5C"/>
    <w:rsid w:val="009D6178"/>
    <w:rsid w:val="009D7906"/>
    <w:rsid w:val="009E0A37"/>
    <w:rsid w:val="009E2F8D"/>
    <w:rsid w:val="009E3F21"/>
    <w:rsid w:val="009E6248"/>
    <w:rsid w:val="009F15CC"/>
    <w:rsid w:val="009F3D73"/>
    <w:rsid w:val="009F526C"/>
    <w:rsid w:val="00A0055E"/>
    <w:rsid w:val="00A045F3"/>
    <w:rsid w:val="00A05A96"/>
    <w:rsid w:val="00A10E1D"/>
    <w:rsid w:val="00A16819"/>
    <w:rsid w:val="00A208D2"/>
    <w:rsid w:val="00A20EA2"/>
    <w:rsid w:val="00A213DB"/>
    <w:rsid w:val="00A219B5"/>
    <w:rsid w:val="00A233F8"/>
    <w:rsid w:val="00A267F0"/>
    <w:rsid w:val="00A317F8"/>
    <w:rsid w:val="00A33067"/>
    <w:rsid w:val="00A35BEA"/>
    <w:rsid w:val="00A37AF0"/>
    <w:rsid w:val="00A37C32"/>
    <w:rsid w:val="00A4011C"/>
    <w:rsid w:val="00A440DC"/>
    <w:rsid w:val="00A46DFF"/>
    <w:rsid w:val="00A536CD"/>
    <w:rsid w:val="00A54E76"/>
    <w:rsid w:val="00A571D3"/>
    <w:rsid w:val="00A662BD"/>
    <w:rsid w:val="00A706DB"/>
    <w:rsid w:val="00A7091E"/>
    <w:rsid w:val="00A73262"/>
    <w:rsid w:val="00A73984"/>
    <w:rsid w:val="00A75C12"/>
    <w:rsid w:val="00A76706"/>
    <w:rsid w:val="00A7798B"/>
    <w:rsid w:val="00A80C0E"/>
    <w:rsid w:val="00A80E3A"/>
    <w:rsid w:val="00A80FAB"/>
    <w:rsid w:val="00A86041"/>
    <w:rsid w:val="00A90935"/>
    <w:rsid w:val="00A90D2A"/>
    <w:rsid w:val="00A94368"/>
    <w:rsid w:val="00A970B7"/>
    <w:rsid w:val="00AA0FBE"/>
    <w:rsid w:val="00AA31CF"/>
    <w:rsid w:val="00AA647D"/>
    <w:rsid w:val="00AB180A"/>
    <w:rsid w:val="00AB2BE5"/>
    <w:rsid w:val="00AB3645"/>
    <w:rsid w:val="00AC0F84"/>
    <w:rsid w:val="00AC1AFE"/>
    <w:rsid w:val="00AC2D5E"/>
    <w:rsid w:val="00AC69C5"/>
    <w:rsid w:val="00AC7434"/>
    <w:rsid w:val="00AC7CC7"/>
    <w:rsid w:val="00AD1BE9"/>
    <w:rsid w:val="00AD1C6D"/>
    <w:rsid w:val="00AD27E5"/>
    <w:rsid w:val="00AD2BA6"/>
    <w:rsid w:val="00AD4A00"/>
    <w:rsid w:val="00AD557D"/>
    <w:rsid w:val="00AD7560"/>
    <w:rsid w:val="00AE09B7"/>
    <w:rsid w:val="00AE6BFF"/>
    <w:rsid w:val="00AF280D"/>
    <w:rsid w:val="00AF3FDB"/>
    <w:rsid w:val="00AF5986"/>
    <w:rsid w:val="00AF65B9"/>
    <w:rsid w:val="00AF72DA"/>
    <w:rsid w:val="00B015EB"/>
    <w:rsid w:val="00B0489A"/>
    <w:rsid w:val="00B048EA"/>
    <w:rsid w:val="00B10C69"/>
    <w:rsid w:val="00B10D29"/>
    <w:rsid w:val="00B1139A"/>
    <w:rsid w:val="00B11B72"/>
    <w:rsid w:val="00B13B0F"/>
    <w:rsid w:val="00B144EE"/>
    <w:rsid w:val="00B14C02"/>
    <w:rsid w:val="00B16296"/>
    <w:rsid w:val="00B20F1B"/>
    <w:rsid w:val="00B221ED"/>
    <w:rsid w:val="00B251C9"/>
    <w:rsid w:val="00B266BD"/>
    <w:rsid w:val="00B30BC2"/>
    <w:rsid w:val="00B31371"/>
    <w:rsid w:val="00B31DDE"/>
    <w:rsid w:val="00B3621C"/>
    <w:rsid w:val="00B44118"/>
    <w:rsid w:val="00B45DBA"/>
    <w:rsid w:val="00B50BDE"/>
    <w:rsid w:val="00B539D6"/>
    <w:rsid w:val="00B56F5A"/>
    <w:rsid w:val="00B62A2F"/>
    <w:rsid w:val="00B63A29"/>
    <w:rsid w:val="00B654F9"/>
    <w:rsid w:val="00B65F0D"/>
    <w:rsid w:val="00B70710"/>
    <w:rsid w:val="00B72FFE"/>
    <w:rsid w:val="00B76034"/>
    <w:rsid w:val="00B8053B"/>
    <w:rsid w:val="00B84B53"/>
    <w:rsid w:val="00B85992"/>
    <w:rsid w:val="00B910B1"/>
    <w:rsid w:val="00B92841"/>
    <w:rsid w:val="00B93793"/>
    <w:rsid w:val="00B93DCB"/>
    <w:rsid w:val="00B95587"/>
    <w:rsid w:val="00B9735B"/>
    <w:rsid w:val="00BA31CB"/>
    <w:rsid w:val="00BA3998"/>
    <w:rsid w:val="00BA595F"/>
    <w:rsid w:val="00BB2A6D"/>
    <w:rsid w:val="00BB3617"/>
    <w:rsid w:val="00BB4D42"/>
    <w:rsid w:val="00BB7317"/>
    <w:rsid w:val="00BB7775"/>
    <w:rsid w:val="00BC1C79"/>
    <w:rsid w:val="00BC373A"/>
    <w:rsid w:val="00BC3E5A"/>
    <w:rsid w:val="00BC592F"/>
    <w:rsid w:val="00BD5F82"/>
    <w:rsid w:val="00BE0656"/>
    <w:rsid w:val="00BE1539"/>
    <w:rsid w:val="00BE7C0C"/>
    <w:rsid w:val="00BE7E3B"/>
    <w:rsid w:val="00BF0524"/>
    <w:rsid w:val="00BF308E"/>
    <w:rsid w:val="00BF40E4"/>
    <w:rsid w:val="00BF5002"/>
    <w:rsid w:val="00BF5432"/>
    <w:rsid w:val="00BF78F8"/>
    <w:rsid w:val="00C000CE"/>
    <w:rsid w:val="00C01B01"/>
    <w:rsid w:val="00C01F9A"/>
    <w:rsid w:val="00C117C1"/>
    <w:rsid w:val="00C17754"/>
    <w:rsid w:val="00C212A8"/>
    <w:rsid w:val="00C22D2A"/>
    <w:rsid w:val="00C2494B"/>
    <w:rsid w:val="00C3069B"/>
    <w:rsid w:val="00C34422"/>
    <w:rsid w:val="00C37416"/>
    <w:rsid w:val="00C42178"/>
    <w:rsid w:val="00C43A43"/>
    <w:rsid w:val="00C46DC3"/>
    <w:rsid w:val="00C47F1F"/>
    <w:rsid w:val="00C56E28"/>
    <w:rsid w:val="00C64034"/>
    <w:rsid w:val="00C73CDC"/>
    <w:rsid w:val="00C745C3"/>
    <w:rsid w:val="00C749AF"/>
    <w:rsid w:val="00C8075A"/>
    <w:rsid w:val="00C82612"/>
    <w:rsid w:val="00C82691"/>
    <w:rsid w:val="00C829FA"/>
    <w:rsid w:val="00C86E75"/>
    <w:rsid w:val="00C90DA0"/>
    <w:rsid w:val="00C92784"/>
    <w:rsid w:val="00CA08D7"/>
    <w:rsid w:val="00CA13C0"/>
    <w:rsid w:val="00CA1928"/>
    <w:rsid w:val="00CA566E"/>
    <w:rsid w:val="00CB102F"/>
    <w:rsid w:val="00CB4EFD"/>
    <w:rsid w:val="00CB7934"/>
    <w:rsid w:val="00CC3902"/>
    <w:rsid w:val="00CD4256"/>
    <w:rsid w:val="00CD4774"/>
    <w:rsid w:val="00CD6143"/>
    <w:rsid w:val="00CD66EC"/>
    <w:rsid w:val="00CD6ABB"/>
    <w:rsid w:val="00CD7360"/>
    <w:rsid w:val="00CD7D9F"/>
    <w:rsid w:val="00CE37E4"/>
    <w:rsid w:val="00CE581F"/>
    <w:rsid w:val="00CF05B5"/>
    <w:rsid w:val="00CF0DBE"/>
    <w:rsid w:val="00CF1D9C"/>
    <w:rsid w:val="00CF36C5"/>
    <w:rsid w:val="00CF6D56"/>
    <w:rsid w:val="00D04021"/>
    <w:rsid w:val="00D07117"/>
    <w:rsid w:val="00D109B3"/>
    <w:rsid w:val="00D10CF6"/>
    <w:rsid w:val="00D1189D"/>
    <w:rsid w:val="00D124D9"/>
    <w:rsid w:val="00D1304F"/>
    <w:rsid w:val="00D16346"/>
    <w:rsid w:val="00D2116E"/>
    <w:rsid w:val="00D224CC"/>
    <w:rsid w:val="00D2404F"/>
    <w:rsid w:val="00D26602"/>
    <w:rsid w:val="00D276AB"/>
    <w:rsid w:val="00D27E98"/>
    <w:rsid w:val="00D27EC5"/>
    <w:rsid w:val="00D30412"/>
    <w:rsid w:val="00D36D57"/>
    <w:rsid w:val="00D37F6B"/>
    <w:rsid w:val="00D43262"/>
    <w:rsid w:val="00D44AD9"/>
    <w:rsid w:val="00D50313"/>
    <w:rsid w:val="00D50AA3"/>
    <w:rsid w:val="00D52E99"/>
    <w:rsid w:val="00D61763"/>
    <w:rsid w:val="00D62C99"/>
    <w:rsid w:val="00D637ED"/>
    <w:rsid w:val="00D66DBF"/>
    <w:rsid w:val="00D71968"/>
    <w:rsid w:val="00D80683"/>
    <w:rsid w:val="00D836BF"/>
    <w:rsid w:val="00D83E33"/>
    <w:rsid w:val="00D866BF"/>
    <w:rsid w:val="00D87C8D"/>
    <w:rsid w:val="00D90259"/>
    <w:rsid w:val="00D91BBB"/>
    <w:rsid w:val="00D9398D"/>
    <w:rsid w:val="00D96E6A"/>
    <w:rsid w:val="00D972DF"/>
    <w:rsid w:val="00DA0F11"/>
    <w:rsid w:val="00DA14E5"/>
    <w:rsid w:val="00DA4526"/>
    <w:rsid w:val="00DA5EEA"/>
    <w:rsid w:val="00DA76E5"/>
    <w:rsid w:val="00DA785E"/>
    <w:rsid w:val="00DB0A19"/>
    <w:rsid w:val="00DB24AB"/>
    <w:rsid w:val="00DB2605"/>
    <w:rsid w:val="00DB4360"/>
    <w:rsid w:val="00DB6F6A"/>
    <w:rsid w:val="00DC0327"/>
    <w:rsid w:val="00DC2C7C"/>
    <w:rsid w:val="00DC4CCA"/>
    <w:rsid w:val="00DC5532"/>
    <w:rsid w:val="00DC6150"/>
    <w:rsid w:val="00DC6BDD"/>
    <w:rsid w:val="00DC6E4F"/>
    <w:rsid w:val="00DD094A"/>
    <w:rsid w:val="00DD1814"/>
    <w:rsid w:val="00DD478A"/>
    <w:rsid w:val="00DE02C8"/>
    <w:rsid w:val="00DE316C"/>
    <w:rsid w:val="00DE3B43"/>
    <w:rsid w:val="00DE4EB5"/>
    <w:rsid w:val="00DF3EEA"/>
    <w:rsid w:val="00DF51B3"/>
    <w:rsid w:val="00E00FE2"/>
    <w:rsid w:val="00E024AC"/>
    <w:rsid w:val="00E077C1"/>
    <w:rsid w:val="00E109D6"/>
    <w:rsid w:val="00E1253B"/>
    <w:rsid w:val="00E128A2"/>
    <w:rsid w:val="00E1387D"/>
    <w:rsid w:val="00E22ADC"/>
    <w:rsid w:val="00E23EE3"/>
    <w:rsid w:val="00E2447B"/>
    <w:rsid w:val="00E32269"/>
    <w:rsid w:val="00E326A9"/>
    <w:rsid w:val="00E4285E"/>
    <w:rsid w:val="00E45BB3"/>
    <w:rsid w:val="00E607DE"/>
    <w:rsid w:val="00E612D5"/>
    <w:rsid w:val="00E61474"/>
    <w:rsid w:val="00E61EB2"/>
    <w:rsid w:val="00E64369"/>
    <w:rsid w:val="00E64B72"/>
    <w:rsid w:val="00E656F8"/>
    <w:rsid w:val="00E65E15"/>
    <w:rsid w:val="00E666CE"/>
    <w:rsid w:val="00E712A8"/>
    <w:rsid w:val="00E74819"/>
    <w:rsid w:val="00E7730B"/>
    <w:rsid w:val="00E805FD"/>
    <w:rsid w:val="00E81C69"/>
    <w:rsid w:val="00E87597"/>
    <w:rsid w:val="00E9053B"/>
    <w:rsid w:val="00E90AF8"/>
    <w:rsid w:val="00E91778"/>
    <w:rsid w:val="00E950E7"/>
    <w:rsid w:val="00EA261E"/>
    <w:rsid w:val="00EA2816"/>
    <w:rsid w:val="00EA3083"/>
    <w:rsid w:val="00EA49F1"/>
    <w:rsid w:val="00EA6494"/>
    <w:rsid w:val="00EB0616"/>
    <w:rsid w:val="00EB3FF6"/>
    <w:rsid w:val="00EB5B56"/>
    <w:rsid w:val="00EC18C6"/>
    <w:rsid w:val="00EC224A"/>
    <w:rsid w:val="00EC3E60"/>
    <w:rsid w:val="00EC4A24"/>
    <w:rsid w:val="00ED4AB9"/>
    <w:rsid w:val="00EE0C98"/>
    <w:rsid w:val="00EE27DB"/>
    <w:rsid w:val="00EE2E79"/>
    <w:rsid w:val="00EE3BC7"/>
    <w:rsid w:val="00EE495B"/>
    <w:rsid w:val="00EE7AD2"/>
    <w:rsid w:val="00F0076B"/>
    <w:rsid w:val="00F011C9"/>
    <w:rsid w:val="00F02BFD"/>
    <w:rsid w:val="00F05F76"/>
    <w:rsid w:val="00F101B5"/>
    <w:rsid w:val="00F1212C"/>
    <w:rsid w:val="00F1469C"/>
    <w:rsid w:val="00F15E1B"/>
    <w:rsid w:val="00F16DF8"/>
    <w:rsid w:val="00F23777"/>
    <w:rsid w:val="00F23F38"/>
    <w:rsid w:val="00F26C13"/>
    <w:rsid w:val="00F33C75"/>
    <w:rsid w:val="00F35547"/>
    <w:rsid w:val="00F41023"/>
    <w:rsid w:val="00F549ED"/>
    <w:rsid w:val="00F55B23"/>
    <w:rsid w:val="00F56BE2"/>
    <w:rsid w:val="00F660E5"/>
    <w:rsid w:val="00F67063"/>
    <w:rsid w:val="00F676DE"/>
    <w:rsid w:val="00F71304"/>
    <w:rsid w:val="00F71C77"/>
    <w:rsid w:val="00F74496"/>
    <w:rsid w:val="00F83E30"/>
    <w:rsid w:val="00F910D6"/>
    <w:rsid w:val="00F91CFB"/>
    <w:rsid w:val="00F93998"/>
    <w:rsid w:val="00F942AF"/>
    <w:rsid w:val="00F94AA2"/>
    <w:rsid w:val="00F94CF3"/>
    <w:rsid w:val="00F962E2"/>
    <w:rsid w:val="00F96911"/>
    <w:rsid w:val="00F970A0"/>
    <w:rsid w:val="00FA0F8C"/>
    <w:rsid w:val="00FA2708"/>
    <w:rsid w:val="00FA2FDD"/>
    <w:rsid w:val="00FA5040"/>
    <w:rsid w:val="00FA58D5"/>
    <w:rsid w:val="00FA71BD"/>
    <w:rsid w:val="00FB2273"/>
    <w:rsid w:val="00FB29CE"/>
    <w:rsid w:val="00FB2AA0"/>
    <w:rsid w:val="00FB3AA0"/>
    <w:rsid w:val="00FB42FE"/>
    <w:rsid w:val="00FB4BDE"/>
    <w:rsid w:val="00FB59F3"/>
    <w:rsid w:val="00FB7C25"/>
    <w:rsid w:val="00FC3425"/>
    <w:rsid w:val="00FC4522"/>
    <w:rsid w:val="00FC6C54"/>
    <w:rsid w:val="00FC7420"/>
    <w:rsid w:val="00FD0414"/>
    <w:rsid w:val="00FD1D00"/>
    <w:rsid w:val="00FD318F"/>
    <w:rsid w:val="00FD3B3A"/>
    <w:rsid w:val="00FD593B"/>
    <w:rsid w:val="00FE5B69"/>
    <w:rsid w:val="00FE69C4"/>
    <w:rsid w:val="00FF5A0A"/>
    <w:rsid w:val="00FF5E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41"/>
    <o:shapelayout v:ext="edit">
      <o:idmap v:ext="edit" data="1"/>
    </o:shapelayout>
  </w:shapeDefaults>
  <w:decimalSymbol w:val=","/>
  <w:listSeparator w:val=";"/>
  <w14:docId w14:val="05FCC8E0"/>
  <w15:chartTrackingRefBased/>
  <w15:docId w15:val="{FD35B63E-0168-45C2-B566-8B182AD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u w:val="words"/>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F05B5"/>
    <w:pPr>
      <w:widowControl w:val="0"/>
      <w:suppressAutoHyphens/>
      <w:autoSpaceDN w:val="0"/>
      <w:spacing w:after="0" w:line="240" w:lineRule="auto"/>
      <w:textAlignment w:val="baseline"/>
    </w:pPr>
    <w:rPr>
      <w:rFonts w:eastAsia="Lucida Sans Unicode" w:cs="Tahoma"/>
      <w:kern w:val="3"/>
      <w:sz w:val="24"/>
      <w:szCs w:val="24"/>
      <w:u w:val="none"/>
      <w:lang w:eastAsia="pl-PL"/>
    </w:rPr>
  </w:style>
  <w:style w:type="paragraph" w:styleId="Nagwek1">
    <w:name w:val="heading 1"/>
    <w:basedOn w:val="Normalny"/>
    <w:next w:val="Normalny"/>
    <w:link w:val="Nagwek1Znak"/>
    <w:uiPriority w:val="9"/>
    <w:qFormat/>
    <w:rsid w:val="00D124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793AF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qFormat/>
    <w:rsid w:val="007B63C1"/>
    <w:pPr>
      <w:widowControl/>
      <w:suppressAutoHyphens w:val="0"/>
      <w:autoSpaceDN/>
      <w:spacing w:before="240" w:after="60"/>
      <w:textAlignment w:val="auto"/>
      <w:outlineLvl w:val="4"/>
    </w:pPr>
    <w:rPr>
      <w:rFonts w:eastAsia="SimSun" w:cs="Times New Roman"/>
      <w:b/>
      <w:bCs/>
      <w:i/>
      <w:iCs/>
      <w:kern w:val="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sid w:val="00CF05B5"/>
    <w:pPr>
      <w:widowControl w:val="0"/>
      <w:suppressAutoHyphens/>
      <w:autoSpaceDE w:val="0"/>
      <w:autoSpaceDN w:val="0"/>
      <w:spacing w:after="0" w:line="240" w:lineRule="auto"/>
      <w:textAlignment w:val="baseline"/>
    </w:pPr>
    <w:rPr>
      <w:rFonts w:ascii="Arial, 'Times New Roman'" w:eastAsia="Times New Roman" w:hAnsi="Arial, 'Times New Roman'" w:cs="Arial, 'Times New Roman'"/>
      <w:kern w:val="3"/>
      <w:sz w:val="20"/>
      <w:szCs w:val="20"/>
      <w:u w:val="none"/>
      <w:lang w:eastAsia="pl-PL"/>
    </w:rPr>
  </w:style>
  <w:style w:type="paragraph" w:styleId="Akapitzlist">
    <w:name w:val="List Paragraph"/>
    <w:aliases w:val="L1,Numerowanie,2 heading,A_wyliczenie,K-P_odwolanie,Akapit z listą5,maz_wyliczenie,opis dzialania,Akapit z listą BS,CW_Lista,Colorful List Accent 1,List Paragraph,Akapit z listą4,Akapit z listą1,Średnia siatka 1 — akcent 21,sw tekst"/>
    <w:basedOn w:val="Normalny"/>
    <w:link w:val="AkapitzlistZnak"/>
    <w:uiPriority w:val="34"/>
    <w:qFormat/>
    <w:rsid w:val="007125C8"/>
    <w:pPr>
      <w:ind w:left="720"/>
      <w:contextualSpacing/>
    </w:pPr>
  </w:style>
  <w:style w:type="character" w:customStyle="1" w:styleId="Internetlink">
    <w:name w:val="Internet link"/>
    <w:rsid w:val="00B015EB"/>
    <w:rPr>
      <w:rFonts w:cs="Times New Roman"/>
      <w:color w:val="0000FF"/>
      <w:u w:val="single"/>
    </w:rPr>
  </w:style>
  <w:style w:type="paragraph" w:customStyle="1" w:styleId="pkt">
    <w:name w:val="pkt"/>
    <w:basedOn w:val="Normalny"/>
    <w:link w:val="pktZnak"/>
    <w:rsid w:val="00067D7E"/>
    <w:pPr>
      <w:widowControl/>
      <w:suppressAutoHyphens w:val="0"/>
      <w:autoSpaceDN/>
      <w:spacing w:before="60" w:after="60"/>
      <w:ind w:left="851" w:hanging="295"/>
      <w:jc w:val="both"/>
      <w:textAlignment w:val="auto"/>
    </w:pPr>
    <w:rPr>
      <w:rFonts w:eastAsiaTheme="minorEastAsia" w:cs="Times New Roman"/>
      <w:kern w:val="0"/>
      <w:szCs w:val="20"/>
    </w:rPr>
  </w:style>
  <w:style w:type="character" w:customStyle="1" w:styleId="pktZnak">
    <w:name w:val="pkt Znak"/>
    <w:link w:val="pkt"/>
    <w:locked/>
    <w:rsid w:val="00067D7E"/>
    <w:rPr>
      <w:rFonts w:eastAsiaTheme="minorEastAsia" w:cs="Times New Roman"/>
      <w:sz w:val="24"/>
      <w:szCs w:val="20"/>
      <w:u w:val="none"/>
      <w:lang w:eastAsia="pl-PL"/>
    </w:rPr>
  </w:style>
  <w:style w:type="paragraph" w:styleId="Tekstprzypisudolnego">
    <w:name w:val="footnote text"/>
    <w:aliases w:val="Podrozdział"/>
    <w:basedOn w:val="Normalny"/>
    <w:link w:val="TekstprzypisudolnegoZnak"/>
    <w:uiPriority w:val="99"/>
    <w:semiHidden/>
    <w:rsid w:val="00067D7E"/>
    <w:pPr>
      <w:widowControl/>
      <w:suppressAutoHyphens w:val="0"/>
      <w:autoSpaceDN/>
      <w:textAlignment w:val="auto"/>
    </w:pPr>
    <w:rPr>
      <w:rFonts w:ascii="Tahoma" w:eastAsiaTheme="minorEastAsia" w:hAnsi="Tahoma" w:cs="Times New Roman"/>
      <w:kern w:val="0"/>
      <w:sz w:val="20"/>
      <w:szCs w:val="20"/>
    </w:rPr>
  </w:style>
  <w:style w:type="character" w:customStyle="1" w:styleId="TekstprzypisudolnegoZnak">
    <w:name w:val="Tekst przypisu dolnego Znak"/>
    <w:aliases w:val="Podrozdział Znak"/>
    <w:basedOn w:val="Domylnaczcionkaakapitu"/>
    <w:link w:val="Tekstprzypisudolnego"/>
    <w:uiPriority w:val="99"/>
    <w:semiHidden/>
    <w:rsid w:val="00067D7E"/>
    <w:rPr>
      <w:rFonts w:ascii="Tahoma" w:eastAsiaTheme="minorEastAsia" w:hAnsi="Tahoma" w:cs="Times New Roman"/>
      <w:sz w:val="20"/>
      <w:szCs w:val="20"/>
      <w:u w:val="none"/>
      <w:lang w:eastAsia="pl-PL"/>
    </w:rPr>
  </w:style>
  <w:style w:type="character" w:styleId="Odwoanieprzypisudolnego">
    <w:name w:val="footnote reference"/>
    <w:basedOn w:val="Domylnaczcionkaakapitu"/>
    <w:uiPriority w:val="99"/>
    <w:rsid w:val="00067D7E"/>
    <w:rPr>
      <w:rFonts w:cs="Times New Roman"/>
      <w:sz w:val="20"/>
      <w:vertAlign w:val="superscript"/>
    </w:rPr>
  </w:style>
  <w:style w:type="character" w:styleId="Hipercze">
    <w:name w:val="Hyperlink"/>
    <w:basedOn w:val="Domylnaczcionkaakapitu"/>
    <w:uiPriority w:val="99"/>
    <w:unhideWhenUsed/>
    <w:rsid w:val="00FB3AA0"/>
    <w:rPr>
      <w:color w:val="0563C1" w:themeColor="hyperlink"/>
      <w:u w:val="single"/>
    </w:rPr>
  </w:style>
  <w:style w:type="paragraph" w:customStyle="1" w:styleId="Default">
    <w:name w:val="Default"/>
    <w:rsid w:val="00E00FE2"/>
    <w:pPr>
      <w:widowControl w:val="0"/>
      <w:suppressAutoHyphens/>
      <w:autoSpaceDE w:val="0"/>
      <w:autoSpaceDN w:val="0"/>
      <w:spacing w:after="0" w:line="240" w:lineRule="auto"/>
      <w:textAlignment w:val="baseline"/>
    </w:pPr>
    <w:rPr>
      <w:rFonts w:ascii="Arial, 'Times New Roman'" w:eastAsia="Arial, 'Times New Roman'" w:hAnsi="Arial, 'Times New Roman'" w:cs="Arial, 'Times New Roman'"/>
      <w:color w:val="000000"/>
      <w:kern w:val="3"/>
      <w:sz w:val="24"/>
      <w:szCs w:val="24"/>
      <w:u w:val="none"/>
      <w:lang w:eastAsia="pl-PL"/>
    </w:rPr>
  </w:style>
  <w:style w:type="paragraph" w:customStyle="1" w:styleId="Domylnytekst">
    <w:name w:val="Domyœlny tekst"/>
    <w:basedOn w:val="Standard"/>
    <w:rsid w:val="00E00FE2"/>
    <w:pPr>
      <w:widowControl/>
      <w:autoSpaceDE/>
    </w:pPr>
    <w:rPr>
      <w:rFonts w:ascii="Times New Roman" w:hAnsi="Times New Roman" w:cs="Times New Roman"/>
      <w:sz w:val="24"/>
    </w:rPr>
  </w:style>
  <w:style w:type="paragraph" w:customStyle="1" w:styleId="StylStandardArial">
    <w:name w:val="Styl Standard + Arial"/>
    <w:basedOn w:val="Standard"/>
    <w:next w:val="Standard"/>
    <w:link w:val="StylStandardArialZnak"/>
    <w:rsid w:val="00E00FE2"/>
    <w:pPr>
      <w:widowControl/>
      <w:suppressAutoHyphens w:val="0"/>
      <w:adjustRightInd w:val="0"/>
      <w:textAlignment w:val="auto"/>
    </w:pPr>
    <w:rPr>
      <w:rFonts w:ascii="Arial" w:hAnsi="Arial" w:cs="Times New Roman"/>
      <w:b/>
      <w:kern w:val="0"/>
    </w:rPr>
  </w:style>
  <w:style w:type="character" w:customStyle="1" w:styleId="StylStandardArialZnak">
    <w:name w:val="Styl Standard + Arial Znak"/>
    <w:link w:val="StylStandardArial"/>
    <w:rsid w:val="00E00FE2"/>
    <w:rPr>
      <w:rFonts w:ascii="Arial" w:eastAsia="Times New Roman" w:hAnsi="Arial" w:cs="Times New Roman"/>
      <w:b/>
      <w:sz w:val="20"/>
      <w:szCs w:val="20"/>
      <w:u w:val="none"/>
      <w:lang w:eastAsia="pl-PL"/>
    </w:rPr>
  </w:style>
  <w:style w:type="character" w:customStyle="1" w:styleId="Nagwek1Znak">
    <w:name w:val="Nagłówek 1 Znak"/>
    <w:basedOn w:val="Domylnaczcionkaakapitu"/>
    <w:link w:val="Nagwek1"/>
    <w:rsid w:val="00D124D9"/>
    <w:rPr>
      <w:rFonts w:asciiTheme="majorHAnsi" w:eastAsiaTheme="majorEastAsia" w:hAnsiTheme="majorHAnsi" w:cstheme="majorBidi"/>
      <w:color w:val="2E74B5" w:themeColor="accent1" w:themeShade="BF"/>
      <w:kern w:val="3"/>
      <w:sz w:val="32"/>
      <w:szCs w:val="32"/>
      <w:u w:val="none"/>
      <w:lang w:eastAsia="pl-PL"/>
    </w:rPr>
  </w:style>
  <w:style w:type="character" w:customStyle="1" w:styleId="Nagwek2Znak">
    <w:name w:val="Nagłówek 2 Znak"/>
    <w:basedOn w:val="Domylnaczcionkaakapitu"/>
    <w:link w:val="Nagwek2"/>
    <w:uiPriority w:val="99"/>
    <w:rsid w:val="00793AF8"/>
    <w:rPr>
      <w:rFonts w:asciiTheme="majorHAnsi" w:eastAsiaTheme="majorEastAsia" w:hAnsiTheme="majorHAnsi" w:cstheme="majorBidi"/>
      <w:color w:val="2E74B5" w:themeColor="accent1" w:themeShade="BF"/>
      <w:kern w:val="3"/>
      <w:sz w:val="26"/>
      <w:szCs w:val="26"/>
      <w:u w:val="none"/>
      <w:lang w:eastAsia="pl-PL"/>
    </w:rPr>
  </w:style>
  <w:style w:type="character" w:customStyle="1" w:styleId="AkapitzlistZnak">
    <w:name w:val="Akapit z listą Znak"/>
    <w:aliases w:val="L1 Znak,Numerowanie Znak,2 heading Znak,A_wyliczenie Znak,K-P_odwolanie Znak,Akapit z listą5 Znak,maz_wyliczenie Znak,opis dzialania Znak,Akapit z listą BS Znak,CW_Lista Znak,Colorful List Accent 1 Znak,List Paragraph Znak"/>
    <w:link w:val="Akapitzlist"/>
    <w:uiPriority w:val="34"/>
    <w:qFormat/>
    <w:locked/>
    <w:rsid w:val="00AD7560"/>
    <w:rPr>
      <w:rFonts w:eastAsia="Lucida Sans Unicode" w:cs="Tahoma"/>
      <w:kern w:val="3"/>
      <w:sz w:val="24"/>
      <w:szCs w:val="24"/>
      <w:u w:val="none"/>
      <w:lang w:eastAsia="pl-PL"/>
    </w:rPr>
  </w:style>
  <w:style w:type="paragraph" w:styleId="Zwykytekst">
    <w:name w:val="Plain Text"/>
    <w:basedOn w:val="Normalny"/>
    <w:link w:val="ZwykytekstZnak"/>
    <w:uiPriority w:val="99"/>
    <w:semiHidden/>
    <w:unhideWhenUsed/>
    <w:rsid w:val="002F6FBE"/>
    <w:pPr>
      <w:widowControl/>
      <w:suppressAutoHyphens w:val="0"/>
      <w:autoSpaceDN/>
      <w:textAlignment w:val="auto"/>
    </w:pPr>
    <w:rPr>
      <w:rFonts w:ascii="Georgia" w:eastAsiaTheme="minorHAnsi" w:hAnsi="Georgia" w:cs="Consolas"/>
      <w:color w:val="002060"/>
      <w:kern w:val="0"/>
      <w:szCs w:val="21"/>
      <w:lang w:eastAsia="en-US"/>
    </w:rPr>
  </w:style>
  <w:style w:type="character" w:customStyle="1" w:styleId="ZwykytekstZnak">
    <w:name w:val="Zwykły tekst Znak"/>
    <w:basedOn w:val="Domylnaczcionkaakapitu"/>
    <w:link w:val="Zwykytekst"/>
    <w:uiPriority w:val="99"/>
    <w:semiHidden/>
    <w:rsid w:val="002F6FBE"/>
    <w:rPr>
      <w:rFonts w:ascii="Georgia" w:hAnsi="Georgia" w:cs="Consolas"/>
      <w:color w:val="002060"/>
      <w:sz w:val="24"/>
      <w:szCs w:val="21"/>
      <w:u w:val="none"/>
    </w:rPr>
  </w:style>
  <w:style w:type="numbering" w:customStyle="1" w:styleId="WW8Num13">
    <w:name w:val="WW8Num13"/>
    <w:basedOn w:val="Bezlisty"/>
    <w:rsid w:val="00A7091E"/>
    <w:pPr>
      <w:numPr>
        <w:numId w:val="10"/>
      </w:numPr>
    </w:pPr>
  </w:style>
  <w:style w:type="paragraph" w:customStyle="1" w:styleId="Teksttreci1">
    <w:name w:val="Tekst treści1"/>
    <w:basedOn w:val="Standard"/>
    <w:rsid w:val="0063137C"/>
    <w:pPr>
      <w:widowControl/>
      <w:shd w:val="clear" w:color="auto" w:fill="FFFFFF"/>
      <w:autoSpaceDE/>
      <w:spacing w:line="317" w:lineRule="exact"/>
      <w:ind w:hanging="720"/>
    </w:pPr>
    <w:rPr>
      <w:rFonts w:ascii="Times New Roman" w:hAnsi="Times New Roman" w:cs="Times New Roman"/>
      <w:sz w:val="21"/>
      <w:szCs w:val="21"/>
    </w:rPr>
  </w:style>
  <w:style w:type="character" w:customStyle="1" w:styleId="Teksttreci22">
    <w:name w:val="Tekst treści22"/>
    <w:rsid w:val="0063137C"/>
    <w:rPr>
      <w:rFonts w:ascii="Times New Roman" w:hAnsi="Times New Roman" w:cs="Times New Roman"/>
      <w:spacing w:val="0"/>
      <w:sz w:val="21"/>
      <w:szCs w:val="21"/>
      <w:u w:val="single"/>
    </w:rPr>
  </w:style>
  <w:style w:type="character" w:customStyle="1" w:styleId="Teksttreci23">
    <w:name w:val="Tekst treści23"/>
    <w:rsid w:val="0063137C"/>
    <w:rPr>
      <w:rFonts w:ascii="Times New Roman" w:hAnsi="Times New Roman" w:cs="Times New Roman"/>
      <w:spacing w:val="0"/>
      <w:sz w:val="21"/>
      <w:szCs w:val="21"/>
      <w:shd w:val="clear" w:color="auto" w:fill="FFFFFF"/>
    </w:rPr>
  </w:style>
  <w:style w:type="character" w:customStyle="1" w:styleId="Teksttreci21">
    <w:name w:val="Tekst treści21"/>
    <w:rsid w:val="0063137C"/>
    <w:rPr>
      <w:rFonts w:ascii="Times New Roman" w:hAnsi="Times New Roman" w:cs="Times New Roman"/>
      <w:spacing w:val="0"/>
      <w:sz w:val="21"/>
      <w:szCs w:val="21"/>
      <w:u w:val="single"/>
    </w:rPr>
  </w:style>
  <w:style w:type="numbering" w:customStyle="1" w:styleId="WW8Num2">
    <w:name w:val="WW8Num2"/>
    <w:basedOn w:val="Bezlisty"/>
    <w:rsid w:val="0063137C"/>
    <w:pPr>
      <w:numPr>
        <w:numId w:val="5"/>
      </w:numPr>
    </w:pPr>
  </w:style>
  <w:style w:type="numbering" w:customStyle="1" w:styleId="WW8Num21">
    <w:name w:val="WW8Num21"/>
    <w:basedOn w:val="Bezlisty"/>
    <w:rsid w:val="0063137C"/>
    <w:pPr>
      <w:numPr>
        <w:numId w:val="2"/>
      </w:numPr>
    </w:pPr>
  </w:style>
  <w:style w:type="numbering" w:customStyle="1" w:styleId="WW8Num16">
    <w:name w:val="WW8Num16"/>
    <w:basedOn w:val="Bezlisty"/>
    <w:rsid w:val="0063137C"/>
    <w:pPr>
      <w:numPr>
        <w:numId w:val="7"/>
      </w:numPr>
    </w:pPr>
  </w:style>
  <w:style w:type="numbering" w:customStyle="1" w:styleId="WW8Num34">
    <w:name w:val="WW8Num34"/>
    <w:basedOn w:val="Bezlisty"/>
    <w:rsid w:val="0063137C"/>
    <w:pPr>
      <w:numPr>
        <w:numId w:val="6"/>
      </w:numPr>
    </w:pPr>
  </w:style>
  <w:style w:type="numbering" w:customStyle="1" w:styleId="WW8Num131">
    <w:name w:val="WW8Num131"/>
    <w:basedOn w:val="Bezlisty"/>
    <w:rsid w:val="00526905"/>
  </w:style>
  <w:style w:type="paragraph" w:customStyle="1" w:styleId="Tekstpodstawowywcity3">
    <w:name w:val="Tekst podstawowy wci?ty 3"/>
    <w:basedOn w:val="Normalny"/>
    <w:rsid w:val="00526905"/>
    <w:pPr>
      <w:widowControl/>
      <w:overflowPunct w:val="0"/>
      <w:autoSpaceDE w:val="0"/>
      <w:autoSpaceDN/>
      <w:ind w:left="720" w:firstLine="1"/>
      <w:jc w:val="both"/>
    </w:pPr>
    <w:rPr>
      <w:rFonts w:eastAsia="Times New Roman" w:cs="Times New Roman"/>
      <w:kern w:val="0"/>
      <w:szCs w:val="20"/>
    </w:rPr>
  </w:style>
  <w:style w:type="paragraph" w:customStyle="1" w:styleId="Tekstpodstawowy33">
    <w:name w:val="Tekst podstawowy 33"/>
    <w:basedOn w:val="Normalny"/>
    <w:rsid w:val="00526905"/>
    <w:pPr>
      <w:widowControl/>
      <w:suppressAutoHyphens w:val="0"/>
      <w:autoSpaceDN/>
      <w:spacing w:after="120" w:line="360" w:lineRule="auto"/>
      <w:jc w:val="both"/>
      <w:textAlignment w:val="auto"/>
    </w:pPr>
    <w:rPr>
      <w:rFonts w:eastAsia="Times New Roman" w:cs="Times New Roman"/>
      <w:b/>
      <w:kern w:val="0"/>
      <w:szCs w:val="20"/>
    </w:rPr>
  </w:style>
  <w:style w:type="paragraph" w:customStyle="1" w:styleId="Tekstpodstawowy23">
    <w:name w:val="Tekst podstawowy 23"/>
    <w:basedOn w:val="Normalny"/>
    <w:rsid w:val="00526905"/>
    <w:pPr>
      <w:autoSpaceDN/>
      <w:textAlignment w:val="auto"/>
    </w:pPr>
    <w:rPr>
      <w:rFonts w:eastAsia="Times New Roman" w:cs="Times New Roman"/>
      <w:kern w:val="0"/>
      <w:sz w:val="28"/>
      <w:szCs w:val="20"/>
    </w:rPr>
  </w:style>
  <w:style w:type="numbering" w:customStyle="1" w:styleId="WW8Num27">
    <w:name w:val="WW8Num27"/>
    <w:basedOn w:val="Bezlisty"/>
    <w:rsid w:val="00F23F38"/>
    <w:pPr>
      <w:numPr>
        <w:numId w:val="8"/>
      </w:numPr>
    </w:pPr>
  </w:style>
  <w:style w:type="paragraph" w:customStyle="1" w:styleId="WW-Tekstpodstawowywcity3">
    <w:name w:val="WW-Tekst podstawowy wcięty 3"/>
    <w:basedOn w:val="Normalny"/>
    <w:rsid w:val="00E64B72"/>
    <w:pPr>
      <w:widowControl/>
      <w:overflowPunct w:val="0"/>
      <w:autoSpaceDE w:val="0"/>
      <w:autoSpaceDN/>
      <w:ind w:left="851" w:hanging="709"/>
      <w:jc w:val="both"/>
    </w:pPr>
    <w:rPr>
      <w:rFonts w:eastAsia="Times New Roman" w:cs="Times New Roman"/>
      <w:kern w:val="0"/>
      <w:szCs w:val="20"/>
    </w:rPr>
  </w:style>
  <w:style w:type="paragraph" w:styleId="Tekstpodstawowy">
    <w:name w:val="Body Text"/>
    <w:basedOn w:val="Normalny"/>
    <w:link w:val="TekstpodstawowyZnak"/>
    <w:rsid w:val="0074757D"/>
    <w:pPr>
      <w:spacing w:after="120"/>
    </w:pPr>
  </w:style>
  <w:style w:type="character" w:customStyle="1" w:styleId="TekstpodstawowyZnak">
    <w:name w:val="Tekst podstawowy Znak"/>
    <w:basedOn w:val="Domylnaczcionkaakapitu"/>
    <w:link w:val="Tekstpodstawowy"/>
    <w:rsid w:val="0074757D"/>
    <w:rPr>
      <w:rFonts w:eastAsia="Lucida Sans Unicode" w:cs="Tahoma"/>
      <w:kern w:val="3"/>
      <w:sz w:val="24"/>
      <w:szCs w:val="24"/>
      <w:u w:val="none"/>
      <w:lang w:eastAsia="pl-PL"/>
    </w:rPr>
  </w:style>
  <w:style w:type="paragraph" w:styleId="Tekstdymka">
    <w:name w:val="Balloon Text"/>
    <w:basedOn w:val="Normalny"/>
    <w:link w:val="TekstdymkaZnak"/>
    <w:uiPriority w:val="99"/>
    <w:semiHidden/>
    <w:unhideWhenUsed/>
    <w:rsid w:val="00555C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C9F"/>
    <w:rPr>
      <w:rFonts w:ascii="Segoe UI" w:eastAsia="Lucida Sans Unicode" w:hAnsi="Segoe UI" w:cs="Segoe UI"/>
      <w:kern w:val="3"/>
      <w:sz w:val="18"/>
      <w:szCs w:val="18"/>
      <w:u w:val="none"/>
      <w:lang w:eastAsia="pl-PL"/>
    </w:rPr>
  </w:style>
  <w:style w:type="paragraph" w:styleId="Nagwek">
    <w:name w:val="header"/>
    <w:basedOn w:val="Normalny"/>
    <w:link w:val="NagwekZnak"/>
    <w:uiPriority w:val="99"/>
    <w:unhideWhenUsed/>
    <w:rsid w:val="00555C9F"/>
    <w:pPr>
      <w:tabs>
        <w:tab w:val="center" w:pos="4536"/>
        <w:tab w:val="right" w:pos="9072"/>
      </w:tabs>
    </w:pPr>
  </w:style>
  <w:style w:type="character" w:customStyle="1" w:styleId="NagwekZnak">
    <w:name w:val="Nagłówek Znak"/>
    <w:basedOn w:val="Domylnaczcionkaakapitu"/>
    <w:link w:val="Nagwek"/>
    <w:uiPriority w:val="99"/>
    <w:rsid w:val="00555C9F"/>
    <w:rPr>
      <w:rFonts w:eastAsia="Lucida Sans Unicode" w:cs="Tahoma"/>
      <w:kern w:val="3"/>
      <w:sz w:val="24"/>
      <w:szCs w:val="24"/>
      <w:u w:val="none"/>
      <w:lang w:eastAsia="pl-PL"/>
    </w:rPr>
  </w:style>
  <w:style w:type="paragraph" w:styleId="Stopka">
    <w:name w:val="footer"/>
    <w:basedOn w:val="Normalny"/>
    <w:link w:val="StopkaZnak"/>
    <w:uiPriority w:val="99"/>
    <w:unhideWhenUsed/>
    <w:rsid w:val="00555C9F"/>
    <w:pPr>
      <w:tabs>
        <w:tab w:val="center" w:pos="4536"/>
        <w:tab w:val="right" w:pos="9072"/>
      </w:tabs>
    </w:pPr>
  </w:style>
  <w:style w:type="character" w:customStyle="1" w:styleId="StopkaZnak">
    <w:name w:val="Stopka Znak"/>
    <w:basedOn w:val="Domylnaczcionkaakapitu"/>
    <w:link w:val="Stopka"/>
    <w:uiPriority w:val="99"/>
    <w:rsid w:val="00555C9F"/>
    <w:rPr>
      <w:rFonts w:eastAsia="Lucida Sans Unicode" w:cs="Tahoma"/>
      <w:kern w:val="3"/>
      <w:sz w:val="24"/>
      <w:szCs w:val="24"/>
      <w:u w:val="none"/>
      <w:lang w:eastAsia="pl-PL"/>
    </w:rPr>
  </w:style>
  <w:style w:type="numbering" w:customStyle="1" w:styleId="WW8Num132">
    <w:name w:val="WW8Num132"/>
    <w:basedOn w:val="Bezlisty"/>
    <w:rsid w:val="00BF5002"/>
  </w:style>
  <w:style w:type="character" w:styleId="Odwoaniedokomentarza">
    <w:name w:val="annotation reference"/>
    <w:basedOn w:val="Domylnaczcionkaakapitu"/>
    <w:uiPriority w:val="99"/>
    <w:semiHidden/>
    <w:unhideWhenUsed/>
    <w:rsid w:val="00093E1C"/>
    <w:rPr>
      <w:sz w:val="16"/>
      <w:szCs w:val="16"/>
    </w:rPr>
  </w:style>
  <w:style w:type="paragraph" w:styleId="Tekstkomentarza">
    <w:name w:val="annotation text"/>
    <w:basedOn w:val="Normalny"/>
    <w:link w:val="TekstkomentarzaZnak"/>
    <w:uiPriority w:val="99"/>
    <w:semiHidden/>
    <w:unhideWhenUsed/>
    <w:rsid w:val="00093E1C"/>
    <w:rPr>
      <w:sz w:val="20"/>
      <w:szCs w:val="20"/>
    </w:rPr>
  </w:style>
  <w:style w:type="character" w:customStyle="1" w:styleId="TekstkomentarzaZnak">
    <w:name w:val="Tekst komentarza Znak"/>
    <w:basedOn w:val="Domylnaczcionkaakapitu"/>
    <w:link w:val="Tekstkomentarza"/>
    <w:uiPriority w:val="99"/>
    <w:semiHidden/>
    <w:rsid w:val="00093E1C"/>
    <w:rPr>
      <w:rFonts w:eastAsia="Lucida Sans Unicode" w:cs="Tahoma"/>
      <w:kern w:val="3"/>
      <w:sz w:val="20"/>
      <w:szCs w:val="20"/>
      <w:u w:val="none"/>
      <w:lang w:eastAsia="pl-PL"/>
    </w:rPr>
  </w:style>
  <w:style w:type="paragraph" w:styleId="Tematkomentarza">
    <w:name w:val="annotation subject"/>
    <w:basedOn w:val="Tekstkomentarza"/>
    <w:next w:val="Tekstkomentarza"/>
    <w:link w:val="TematkomentarzaZnak"/>
    <w:uiPriority w:val="99"/>
    <w:semiHidden/>
    <w:unhideWhenUsed/>
    <w:rsid w:val="00093E1C"/>
    <w:rPr>
      <w:b/>
      <w:bCs/>
    </w:rPr>
  </w:style>
  <w:style w:type="character" w:customStyle="1" w:styleId="TematkomentarzaZnak">
    <w:name w:val="Temat komentarza Znak"/>
    <w:basedOn w:val="TekstkomentarzaZnak"/>
    <w:link w:val="Tematkomentarza"/>
    <w:uiPriority w:val="99"/>
    <w:semiHidden/>
    <w:rsid w:val="00093E1C"/>
    <w:rPr>
      <w:rFonts w:eastAsia="Lucida Sans Unicode" w:cs="Tahoma"/>
      <w:b/>
      <w:bCs/>
      <w:kern w:val="3"/>
      <w:sz w:val="20"/>
      <w:szCs w:val="20"/>
      <w:u w:val="none"/>
      <w:lang w:eastAsia="pl-PL"/>
    </w:rPr>
  </w:style>
  <w:style w:type="paragraph" w:customStyle="1" w:styleId="ZnakZnak6">
    <w:name w:val="Znak Znak6"/>
    <w:basedOn w:val="Normalny"/>
    <w:rsid w:val="000A2F23"/>
    <w:pPr>
      <w:widowControl/>
      <w:suppressAutoHyphens w:val="0"/>
      <w:autoSpaceDN/>
      <w:textAlignment w:val="auto"/>
    </w:pPr>
    <w:rPr>
      <w:rFonts w:eastAsia="Times New Roman" w:cs="Times New Roman"/>
      <w:kern w:val="0"/>
    </w:rPr>
  </w:style>
  <w:style w:type="paragraph" w:styleId="Tekstpodstawowywcity">
    <w:name w:val="Body Text Indent"/>
    <w:basedOn w:val="Normalny"/>
    <w:link w:val="TekstpodstawowywcityZnak"/>
    <w:uiPriority w:val="99"/>
    <w:semiHidden/>
    <w:unhideWhenUsed/>
    <w:rsid w:val="00990038"/>
    <w:pPr>
      <w:spacing w:after="120"/>
      <w:ind w:left="283"/>
    </w:pPr>
  </w:style>
  <w:style w:type="character" w:customStyle="1" w:styleId="TekstpodstawowywcityZnak">
    <w:name w:val="Tekst podstawowy wcięty Znak"/>
    <w:basedOn w:val="Domylnaczcionkaakapitu"/>
    <w:link w:val="Tekstpodstawowywcity"/>
    <w:uiPriority w:val="99"/>
    <w:semiHidden/>
    <w:rsid w:val="00990038"/>
    <w:rPr>
      <w:rFonts w:eastAsia="Lucida Sans Unicode" w:cs="Tahoma"/>
      <w:kern w:val="3"/>
      <w:sz w:val="24"/>
      <w:szCs w:val="24"/>
      <w:u w:val="none"/>
      <w:lang w:eastAsia="pl-PL"/>
    </w:rPr>
  </w:style>
  <w:style w:type="character" w:customStyle="1" w:styleId="StandardZnak">
    <w:name w:val="Standard Znak"/>
    <w:link w:val="Standard"/>
    <w:rsid w:val="00CA08D7"/>
    <w:rPr>
      <w:rFonts w:ascii="Arial, 'Times New Roman'" w:eastAsia="Times New Roman" w:hAnsi="Arial, 'Times New Roman'" w:cs="Arial, 'Times New Roman'"/>
      <w:kern w:val="3"/>
      <w:sz w:val="20"/>
      <w:szCs w:val="20"/>
      <w:u w:val="none"/>
      <w:lang w:eastAsia="pl-PL"/>
    </w:rPr>
  </w:style>
  <w:style w:type="character" w:customStyle="1" w:styleId="Nierozpoznanawzmianka1">
    <w:name w:val="Nierozpoznana wzmianka1"/>
    <w:basedOn w:val="Domylnaczcionkaakapitu"/>
    <w:uiPriority w:val="99"/>
    <w:semiHidden/>
    <w:unhideWhenUsed/>
    <w:rsid w:val="00B9735B"/>
    <w:rPr>
      <w:color w:val="605E5C"/>
      <w:shd w:val="clear" w:color="auto" w:fill="E1DFDD"/>
    </w:rPr>
  </w:style>
  <w:style w:type="character" w:customStyle="1" w:styleId="Nierozpoznanawzmianka2">
    <w:name w:val="Nierozpoznana wzmianka2"/>
    <w:basedOn w:val="Domylnaczcionkaakapitu"/>
    <w:uiPriority w:val="99"/>
    <w:semiHidden/>
    <w:unhideWhenUsed/>
    <w:rsid w:val="001E1BC6"/>
    <w:rPr>
      <w:color w:val="605E5C"/>
      <w:shd w:val="clear" w:color="auto" w:fill="E1DFDD"/>
    </w:rPr>
  </w:style>
  <w:style w:type="character" w:customStyle="1" w:styleId="Nierozpoznanawzmianka3">
    <w:name w:val="Nierozpoznana wzmianka3"/>
    <w:basedOn w:val="Domylnaczcionkaakapitu"/>
    <w:uiPriority w:val="99"/>
    <w:semiHidden/>
    <w:unhideWhenUsed/>
    <w:rsid w:val="00CA13C0"/>
    <w:rPr>
      <w:color w:val="605E5C"/>
      <w:shd w:val="clear" w:color="auto" w:fill="E1DFDD"/>
    </w:rPr>
  </w:style>
  <w:style w:type="character" w:customStyle="1" w:styleId="Nierozpoznanawzmianka4">
    <w:name w:val="Nierozpoznana wzmianka4"/>
    <w:basedOn w:val="Domylnaczcionkaakapitu"/>
    <w:uiPriority w:val="99"/>
    <w:semiHidden/>
    <w:unhideWhenUsed/>
    <w:rsid w:val="00AF280D"/>
    <w:rPr>
      <w:color w:val="605E5C"/>
      <w:shd w:val="clear" w:color="auto" w:fill="E1DFDD"/>
    </w:rPr>
  </w:style>
  <w:style w:type="paragraph" w:customStyle="1" w:styleId="WW-Tekstpodstawowy3">
    <w:name w:val="WW-Tekst podstawowy 3"/>
    <w:basedOn w:val="Normalny"/>
    <w:rsid w:val="00485402"/>
    <w:pPr>
      <w:widowControl/>
      <w:suppressAutoHyphens w:val="0"/>
      <w:autoSpaceDE w:val="0"/>
      <w:adjustRightInd w:val="0"/>
      <w:textAlignment w:val="auto"/>
    </w:pPr>
    <w:rPr>
      <w:rFonts w:ascii="Arial" w:eastAsia="Times New Roman" w:hAnsi="Arial" w:cs="Arial"/>
      <w:b/>
      <w:bCs/>
      <w:kern w:val="0"/>
      <w:sz w:val="20"/>
      <w:szCs w:val="20"/>
    </w:rPr>
  </w:style>
  <w:style w:type="character" w:customStyle="1" w:styleId="Nierozpoznanawzmianka5">
    <w:name w:val="Nierozpoznana wzmianka5"/>
    <w:basedOn w:val="Domylnaczcionkaakapitu"/>
    <w:uiPriority w:val="99"/>
    <w:semiHidden/>
    <w:unhideWhenUsed/>
    <w:rsid w:val="000F144A"/>
    <w:rPr>
      <w:color w:val="605E5C"/>
      <w:shd w:val="clear" w:color="auto" w:fill="E1DFDD"/>
    </w:rPr>
  </w:style>
  <w:style w:type="paragraph" w:styleId="Lista">
    <w:name w:val="List"/>
    <w:basedOn w:val="Normalny"/>
    <w:uiPriority w:val="99"/>
    <w:semiHidden/>
    <w:unhideWhenUsed/>
    <w:rsid w:val="00861393"/>
    <w:pPr>
      <w:ind w:left="283" w:hanging="283"/>
      <w:contextualSpacing/>
    </w:pPr>
  </w:style>
  <w:style w:type="character" w:styleId="Nierozpoznanawzmianka">
    <w:name w:val="Unresolved Mention"/>
    <w:basedOn w:val="Domylnaczcionkaakapitu"/>
    <w:uiPriority w:val="99"/>
    <w:semiHidden/>
    <w:unhideWhenUsed/>
    <w:rsid w:val="007E693C"/>
    <w:rPr>
      <w:color w:val="605E5C"/>
      <w:shd w:val="clear" w:color="auto" w:fill="E1DFDD"/>
    </w:rPr>
  </w:style>
  <w:style w:type="character" w:customStyle="1" w:styleId="Nagwek5Znak">
    <w:name w:val="Nagłówek 5 Znak"/>
    <w:basedOn w:val="Domylnaczcionkaakapitu"/>
    <w:link w:val="Nagwek5"/>
    <w:rsid w:val="007B63C1"/>
    <w:rPr>
      <w:rFonts w:eastAsia="SimSun" w:cs="Times New Roman"/>
      <w:b/>
      <w:bCs/>
      <w:i/>
      <w:iCs/>
      <w:sz w:val="26"/>
      <w:szCs w:val="26"/>
      <w:u w:val="non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594">
      <w:bodyDiv w:val="1"/>
      <w:marLeft w:val="0"/>
      <w:marRight w:val="0"/>
      <w:marTop w:val="0"/>
      <w:marBottom w:val="0"/>
      <w:divBdr>
        <w:top w:val="none" w:sz="0" w:space="0" w:color="auto"/>
        <w:left w:val="none" w:sz="0" w:space="0" w:color="auto"/>
        <w:bottom w:val="none" w:sz="0" w:space="0" w:color="auto"/>
        <w:right w:val="none" w:sz="0" w:space="0" w:color="auto"/>
      </w:divBdr>
    </w:div>
    <w:div w:id="299111691">
      <w:bodyDiv w:val="1"/>
      <w:marLeft w:val="0"/>
      <w:marRight w:val="0"/>
      <w:marTop w:val="0"/>
      <w:marBottom w:val="0"/>
      <w:divBdr>
        <w:top w:val="none" w:sz="0" w:space="0" w:color="auto"/>
        <w:left w:val="none" w:sz="0" w:space="0" w:color="auto"/>
        <w:bottom w:val="none" w:sz="0" w:space="0" w:color="auto"/>
        <w:right w:val="none" w:sz="0" w:space="0" w:color="auto"/>
      </w:divBdr>
    </w:div>
    <w:div w:id="895631601">
      <w:bodyDiv w:val="1"/>
      <w:marLeft w:val="0"/>
      <w:marRight w:val="0"/>
      <w:marTop w:val="0"/>
      <w:marBottom w:val="0"/>
      <w:divBdr>
        <w:top w:val="none" w:sz="0" w:space="0" w:color="auto"/>
        <w:left w:val="none" w:sz="0" w:space="0" w:color="auto"/>
        <w:bottom w:val="none" w:sz="0" w:space="0" w:color="auto"/>
        <w:right w:val="none" w:sz="0" w:space="0" w:color="auto"/>
      </w:divBdr>
    </w:div>
    <w:div w:id="1030423075">
      <w:bodyDiv w:val="1"/>
      <w:marLeft w:val="0"/>
      <w:marRight w:val="0"/>
      <w:marTop w:val="0"/>
      <w:marBottom w:val="0"/>
      <w:divBdr>
        <w:top w:val="none" w:sz="0" w:space="0" w:color="auto"/>
        <w:left w:val="none" w:sz="0" w:space="0" w:color="auto"/>
        <w:bottom w:val="none" w:sz="0" w:space="0" w:color="auto"/>
        <w:right w:val="none" w:sz="0" w:space="0" w:color="auto"/>
      </w:divBdr>
    </w:div>
    <w:div w:id="1051423548">
      <w:bodyDiv w:val="1"/>
      <w:marLeft w:val="0"/>
      <w:marRight w:val="0"/>
      <w:marTop w:val="0"/>
      <w:marBottom w:val="0"/>
      <w:divBdr>
        <w:top w:val="none" w:sz="0" w:space="0" w:color="auto"/>
        <w:left w:val="none" w:sz="0" w:space="0" w:color="auto"/>
        <w:bottom w:val="none" w:sz="0" w:space="0" w:color="auto"/>
        <w:right w:val="none" w:sz="0" w:space="0" w:color="auto"/>
      </w:divBdr>
    </w:div>
    <w:div w:id="1976569314">
      <w:bodyDiv w:val="1"/>
      <w:marLeft w:val="0"/>
      <w:marRight w:val="0"/>
      <w:marTop w:val="0"/>
      <w:marBottom w:val="0"/>
      <w:divBdr>
        <w:top w:val="none" w:sz="0" w:space="0" w:color="auto"/>
        <w:left w:val="none" w:sz="0" w:space="0" w:color="auto"/>
        <w:bottom w:val="none" w:sz="0" w:space="0" w:color="auto"/>
        <w:right w:val="none" w:sz="0" w:space="0" w:color="auto"/>
      </w:divBdr>
    </w:div>
    <w:div w:id="20250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publ@raszyn.pl" TargetMode="External"/><Relationship Id="rId13" Type="http://schemas.openxmlformats.org/officeDocument/2006/relationships/hyperlink" Target="mailto:ratusz@raszyn.pl" TargetMode="External"/><Relationship Id="rId18" Type="http://schemas.openxmlformats.org/officeDocument/2006/relationships/hyperlink" Target="https://platformazakupowa.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transakcja/1140128" TargetMode="External"/><Relationship Id="rId7" Type="http://schemas.openxmlformats.org/officeDocument/2006/relationships/endnotes" Target="endnotes.xml"/><Relationship Id="rId12" Type="http://schemas.openxmlformats.org/officeDocument/2006/relationships/hyperlink" Target="https://platformazakupowa.pl/transakcja/1140128" TargetMode="External"/><Relationship Id="rId17" Type="http://schemas.openxmlformats.org/officeDocument/2006/relationships/hyperlink" Target="https://platformazakupowa.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kontak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aszyn" TargetMode="External"/><Relationship Id="rId24" Type="http://schemas.openxmlformats.org/officeDocument/2006/relationships/hyperlink" Target="mailto:zam.publ@raszyn.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egajek@raszyn.pl" TargetMode="External"/><Relationship Id="rId28" Type="http://schemas.openxmlformats.org/officeDocument/2006/relationships/fontTable" Target="fontTable.xml"/><Relationship Id="rId10" Type="http://schemas.openxmlformats.org/officeDocument/2006/relationships/hyperlink" Target="https://epuap.gov.pl/wps/portal/strefa-klienta/katalog-spraw/profil-urzedu/y2m823fydf" TargetMode="External"/><Relationship Id="rId19" Type="http://schemas.openxmlformats.org/officeDocument/2006/relationships/hyperlink" Target="mailto:cwk@platformazakupowa.pl" TargetMode="External"/><Relationship Id="rId4" Type="http://schemas.openxmlformats.org/officeDocument/2006/relationships/settings" Target="settings.xml"/><Relationship Id="rId9" Type="http://schemas.openxmlformats.org/officeDocument/2006/relationships/hyperlink" Target="http://www.bip.raszyn.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mailto:akowalska@raszyn.pl"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7519-F3CC-466B-9F7B-0725263F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10581</Words>
  <Characters>63486</Characters>
  <Application>Microsoft Office Word</Application>
  <DocSecurity>0</DocSecurity>
  <Lines>529</Lines>
  <Paragraphs>147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Czajkowska</dc:creator>
  <cp:keywords/>
  <dc:description/>
  <cp:lastModifiedBy>Iwona Wójcik</cp:lastModifiedBy>
  <cp:revision>2</cp:revision>
  <cp:lastPrinted>2023-02-15T10:49:00Z</cp:lastPrinted>
  <dcterms:created xsi:type="dcterms:W3CDTF">2025-07-17T07:36:00Z</dcterms:created>
  <dcterms:modified xsi:type="dcterms:W3CDTF">2025-07-17T07:36:00Z</dcterms:modified>
</cp:coreProperties>
</file>